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1B56" w:rsidRDefault="00D01B56">
      <w:pPr>
        <w:pStyle w:val="ConsPlusTitlePage"/>
      </w:pPr>
      <w:r>
        <w:t xml:space="preserve">Документ предоставлен </w:t>
      </w:r>
      <w:hyperlink r:id="rId5" w:history="1">
        <w:r>
          <w:rPr>
            <w:color w:val="0000FF"/>
          </w:rPr>
          <w:t>КонсультантПлюс</w:t>
        </w:r>
      </w:hyperlink>
      <w:r>
        <w:br/>
      </w:r>
    </w:p>
    <w:p w:rsidR="00D01B56" w:rsidRDefault="00D01B56">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D01B56">
        <w:tc>
          <w:tcPr>
            <w:tcW w:w="4677" w:type="dxa"/>
            <w:tcBorders>
              <w:top w:val="nil"/>
              <w:left w:val="nil"/>
              <w:bottom w:val="nil"/>
              <w:right w:val="nil"/>
            </w:tcBorders>
          </w:tcPr>
          <w:p w:rsidR="00D01B56" w:rsidRDefault="00D01B56">
            <w:pPr>
              <w:pStyle w:val="ConsPlusNormal"/>
              <w:outlineLvl w:val="0"/>
            </w:pPr>
            <w:r>
              <w:t>27 июня 2005 года</w:t>
            </w:r>
          </w:p>
        </w:tc>
        <w:tc>
          <w:tcPr>
            <w:tcW w:w="4677" w:type="dxa"/>
            <w:tcBorders>
              <w:top w:val="nil"/>
              <w:left w:val="nil"/>
              <w:bottom w:val="nil"/>
              <w:right w:val="nil"/>
            </w:tcBorders>
          </w:tcPr>
          <w:p w:rsidR="00D01B56" w:rsidRDefault="00D01B56">
            <w:pPr>
              <w:pStyle w:val="ConsPlusNormal"/>
              <w:jc w:val="right"/>
              <w:outlineLvl w:val="0"/>
            </w:pPr>
            <w:r>
              <w:t>N 79-ОЗ</w:t>
            </w:r>
          </w:p>
        </w:tc>
      </w:tr>
    </w:tbl>
    <w:p w:rsidR="00D01B56" w:rsidRDefault="00D01B56">
      <w:pPr>
        <w:pStyle w:val="ConsPlusNormal"/>
        <w:pBdr>
          <w:top w:val="single" w:sz="6" w:space="0" w:color="auto"/>
        </w:pBdr>
        <w:spacing w:before="100" w:after="100"/>
        <w:jc w:val="both"/>
        <w:rPr>
          <w:sz w:val="2"/>
          <w:szCs w:val="2"/>
        </w:rPr>
      </w:pPr>
    </w:p>
    <w:p w:rsidR="00D01B56" w:rsidRDefault="00D01B56">
      <w:pPr>
        <w:pStyle w:val="ConsPlusNormal"/>
        <w:jc w:val="both"/>
      </w:pPr>
    </w:p>
    <w:p w:rsidR="00D01B56" w:rsidRDefault="00D01B56">
      <w:pPr>
        <w:pStyle w:val="ConsPlusTitle"/>
        <w:jc w:val="center"/>
      </w:pPr>
      <w:r>
        <w:t>КАЛУЖСКАЯ ОБЛАСТЬ</w:t>
      </w:r>
    </w:p>
    <w:p w:rsidR="00D01B56" w:rsidRDefault="00D01B56">
      <w:pPr>
        <w:pStyle w:val="ConsPlusTitle"/>
        <w:jc w:val="center"/>
      </w:pPr>
    </w:p>
    <w:p w:rsidR="00D01B56" w:rsidRDefault="00D01B56">
      <w:pPr>
        <w:pStyle w:val="ConsPlusTitle"/>
        <w:jc w:val="center"/>
      </w:pPr>
      <w:r>
        <w:t>ЗАКОН</w:t>
      </w:r>
    </w:p>
    <w:p w:rsidR="00D01B56" w:rsidRDefault="00D01B56">
      <w:pPr>
        <w:pStyle w:val="ConsPlusTitle"/>
        <w:jc w:val="center"/>
      </w:pPr>
    </w:p>
    <w:p w:rsidR="00D01B56" w:rsidRDefault="00D01B56">
      <w:pPr>
        <w:pStyle w:val="ConsPlusTitle"/>
        <w:jc w:val="center"/>
      </w:pPr>
      <w:r>
        <w:t>О МЕЖБЮДЖЕТНЫХ ОТНОШЕНИЯХ В КАЛУЖСКОЙ ОБЛАСТИ</w:t>
      </w:r>
    </w:p>
    <w:p w:rsidR="00D01B56" w:rsidRDefault="00D01B56">
      <w:pPr>
        <w:pStyle w:val="ConsPlusNormal"/>
        <w:jc w:val="both"/>
      </w:pPr>
    </w:p>
    <w:p w:rsidR="00D01B56" w:rsidRDefault="00D01B56">
      <w:pPr>
        <w:pStyle w:val="ConsPlusNormal"/>
        <w:jc w:val="right"/>
      </w:pPr>
      <w:proofErr w:type="gramStart"/>
      <w:r>
        <w:t>Принят</w:t>
      </w:r>
      <w:proofErr w:type="gramEnd"/>
    </w:p>
    <w:p w:rsidR="00D01B56" w:rsidRDefault="00D01B56">
      <w:pPr>
        <w:pStyle w:val="ConsPlusNormal"/>
        <w:jc w:val="right"/>
      </w:pPr>
      <w:r>
        <w:t>Постановлением</w:t>
      </w:r>
    </w:p>
    <w:p w:rsidR="00D01B56" w:rsidRDefault="00D01B56">
      <w:pPr>
        <w:pStyle w:val="ConsPlusNormal"/>
        <w:jc w:val="right"/>
      </w:pPr>
      <w:r>
        <w:t>Законодательного Собрания Калужской области</w:t>
      </w:r>
    </w:p>
    <w:p w:rsidR="00D01B56" w:rsidRDefault="00D01B56">
      <w:pPr>
        <w:pStyle w:val="ConsPlusNormal"/>
        <w:jc w:val="right"/>
      </w:pPr>
      <w:r>
        <w:t>от 16 июня 2005 г. N 184</w:t>
      </w:r>
    </w:p>
    <w:p w:rsidR="00D01B56" w:rsidRDefault="00D01B56">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01B5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01B56" w:rsidRDefault="00D01B56"/>
        </w:tc>
        <w:tc>
          <w:tcPr>
            <w:tcW w:w="113" w:type="dxa"/>
            <w:tcBorders>
              <w:top w:val="nil"/>
              <w:left w:val="nil"/>
              <w:bottom w:val="nil"/>
              <w:right w:val="nil"/>
            </w:tcBorders>
            <w:shd w:val="clear" w:color="auto" w:fill="F4F3F8"/>
            <w:tcMar>
              <w:top w:w="0" w:type="dxa"/>
              <w:left w:w="0" w:type="dxa"/>
              <w:bottom w:w="0" w:type="dxa"/>
              <w:right w:w="0" w:type="dxa"/>
            </w:tcMar>
          </w:tcPr>
          <w:p w:rsidR="00D01B56" w:rsidRDefault="00D01B56"/>
        </w:tc>
        <w:tc>
          <w:tcPr>
            <w:tcW w:w="0" w:type="auto"/>
            <w:tcBorders>
              <w:top w:val="nil"/>
              <w:left w:val="nil"/>
              <w:bottom w:val="nil"/>
              <w:right w:val="nil"/>
            </w:tcBorders>
            <w:shd w:val="clear" w:color="auto" w:fill="F4F3F8"/>
            <w:tcMar>
              <w:top w:w="113" w:type="dxa"/>
              <w:left w:w="0" w:type="dxa"/>
              <w:bottom w:w="113" w:type="dxa"/>
              <w:right w:w="0" w:type="dxa"/>
            </w:tcMar>
          </w:tcPr>
          <w:p w:rsidR="00D01B56" w:rsidRDefault="00D01B56">
            <w:pPr>
              <w:pStyle w:val="ConsPlusNormal"/>
              <w:jc w:val="center"/>
            </w:pPr>
            <w:r>
              <w:rPr>
                <w:color w:val="392C69"/>
              </w:rPr>
              <w:t>Список изменяющих документов</w:t>
            </w:r>
          </w:p>
          <w:p w:rsidR="00D01B56" w:rsidRDefault="00D01B56">
            <w:pPr>
              <w:pStyle w:val="ConsPlusNormal"/>
              <w:jc w:val="center"/>
            </w:pPr>
            <w:proofErr w:type="gramStart"/>
            <w:r>
              <w:rPr>
                <w:color w:val="392C69"/>
              </w:rPr>
              <w:t xml:space="preserve">(в ред. Законов Калужской области от 04.10.2007 </w:t>
            </w:r>
            <w:hyperlink r:id="rId6" w:history="1">
              <w:r>
                <w:rPr>
                  <w:color w:val="0000FF"/>
                </w:rPr>
                <w:t>N 355-ОЗ</w:t>
              </w:r>
            </w:hyperlink>
            <w:r>
              <w:rPr>
                <w:color w:val="392C69"/>
              </w:rPr>
              <w:t>,</w:t>
            </w:r>
            <w:proofErr w:type="gramEnd"/>
          </w:p>
          <w:p w:rsidR="00D01B56" w:rsidRDefault="00D01B56">
            <w:pPr>
              <w:pStyle w:val="ConsPlusNormal"/>
              <w:jc w:val="center"/>
            </w:pPr>
            <w:r>
              <w:rPr>
                <w:color w:val="392C69"/>
              </w:rPr>
              <w:t xml:space="preserve">от 01.11.2008 </w:t>
            </w:r>
            <w:hyperlink r:id="rId7" w:history="1">
              <w:r>
                <w:rPr>
                  <w:color w:val="0000FF"/>
                </w:rPr>
                <w:t>N 470-ОЗ</w:t>
              </w:r>
            </w:hyperlink>
            <w:r>
              <w:rPr>
                <w:color w:val="392C69"/>
              </w:rPr>
              <w:t xml:space="preserve">, от 16.11.2009 </w:t>
            </w:r>
            <w:hyperlink r:id="rId8" w:history="1">
              <w:r>
                <w:rPr>
                  <w:color w:val="0000FF"/>
                </w:rPr>
                <w:t>N 597-ОЗ</w:t>
              </w:r>
            </w:hyperlink>
            <w:r>
              <w:rPr>
                <w:color w:val="392C69"/>
              </w:rPr>
              <w:t xml:space="preserve">, от 08.11.2010 </w:t>
            </w:r>
            <w:hyperlink r:id="rId9" w:history="1">
              <w:r>
                <w:rPr>
                  <w:color w:val="0000FF"/>
                </w:rPr>
                <w:t>N 66-ОЗ</w:t>
              </w:r>
            </w:hyperlink>
            <w:r>
              <w:rPr>
                <w:color w:val="392C69"/>
              </w:rPr>
              <w:t>,</w:t>
            </w:r>
          </w:p>
          <w:p w:rsidR="00D01B56" w:rsidRDefault="00D01B56">
            <w:pPr>
              <w:pStyle w:val="ConsPlusNormal"/>
              <w:jc w:val="center"/>
            </w:pPr>
            <w:r>
              <w:rPr>
                <w:color w:val="392C69"/>
              </w:rPr>
              <w:t xml:space="preserve">от 16.11.2011 </w:t>
            </w:r>
            <w:hyperlink r:id="rId10" w:history="1">
              <w:r>
                <w:rPr>
                  <w:color w:val="0000FF"/>
                </w:rPr>
                <w:t>N 211-ОЗ</w:t>
              </w:r>
            </w:hyperlink>
            <w:r>
              <w:rPr>
                <w:color w:val="392C69"/>
              </w:rPr>
              <w:t xml:space="preserve">, от 14.11.2012 </w:t>
            </w:r>
            <w:hyperlink r:id="rId11" w:history="1">
              <w:r>
                <w:rPr>
                  <w:color w:val="0000FF"/>
                </w:rPr>
                <w:t>N 346-ОЗ</w:t>
              </w:r>
            </w:hyperlink>
            <w:r>
              <w:rPr>
                <w:color w:val="392C69"/>
              </w:rPr>
              <w:t xml:space="preserve">, от 18.11.2013 </w:t>
            </w:r>
            <w:hyperlink r:id="rId12" w:history="1">
              <w:r>
                <w:rPr>
                  <w:color w:val="0000FF"/>
                </w:rPr>
                <w:t>N 503-ОЗ</w:t>
              </w:r>
            </w:hyperlink>
            <w:r>
              <w:rPr>
                <w:color w:val="392C69"/>
              </w:rPr>
              <w:t>,</w:t>
            </w:r>
          </w:p>
          <w:p w:rsidR="00D01B56" w:rsidRDefault="00D01B56">
            <w:pPr>
              <w:pStyle w:val="ConsPlusNormal"/>
              <w:jc w:val="center"/>
            </w:pPr>
            <w:r>
              <w:rPr>
                <w:color w:val="392C69"/>
              </w:rPr>
              <w:t xml:space="preserve">от 11.11.2014 </w:t>
            </w:r>
            <w:hyperlink r:id="rId13" w:history="1">
              <w:r>
                <w:rPr>
                  <w:color w:val="0000FF"/>
                </w:rPr>
                <w:t>N 641-ОЗ</w:t>
              </w:r>
            </w:hyperlink>
            <w:r>
              <w:rPr>
                <w:color w:val="392C69"/>
              </w:rPr>
              <w:t xml:space="preserve">, от 09.12.2015 </w:t>
            </w:r>
            <w:hyperlink r:id="rId14" w:history="1">
              <w:r>
                <w:rPr>
                  <w:color w:val="0000FF"/>
                </w:rPr>
                <w:t>N 32-ОЗ</w:t>
              </w:r>
            </w:hyperlink>
            <w:r>
              <w:rPr>
                <w:color w:val="392C69"/>
              </w:rPr>
              <w:t xml:space="preserve">, от 07.12.2016 </w:t>
            </w:r>
            <w:hyperlink r:id="rId15" w:history="1">
              <w:r>
                <w:rPr>
                  <w:color w:val="0000FF"/>
                </w:rPr>
                <w:t>N 142-ОЗ</w:t>
              </w:r>
            </w:hyperlink>
            <w:r>
              <w:rPr>
                <w:color w:val="392C69"/>
              </w:rPr>
              <w:t>,</w:t>
            </w:r>
          </w:p>
          <w:p w:rsidR="00D01B56" w:rsidRDefault="00D01B56">
            <w:pPr>
              <w:pStyle w:val="ConsPlusNormal"/>
              <w:jc w:val="center"/>
            </w:pPr>
            <w:r>
              <w:rPr>
                <w:color w:val="392C69"/>
              </w:rPr>
              <w:t xml:space="preserve">от 27.11.2017 </w:t>
            </w:r>
            <w:hyperlink r:id="rId16" w:history="1">
              <w:r>
                <w:rPr>
                  <w:color w:val="0000FF"/>
                </w:rPr>
                <w:t>N 267-ОЗ</w:t>
              </w:r>
            </w:hyperlink>
            <w:r>
              <w:rPr>
                <w:color w:val="392C69"/>
              </w:rPr>
              <w:t xml:space="preserve">, от 29.11.2018 </w:t>
            </w:r>
            <w:hyperlink r:id="rId17" w:history="1">
              <w:r>
                <w:rPr>
                  <w:color w:val="0000FF"/>
                </w:rPr>
                <w:t>N 401-ОЗ</w:t>
              </w:r>
            </w:hyperlink>
            <w:r>
              <w:rPr>
                <w:color w:val="392C69"/>
              </w:rPr>
              <w:t xml:space="preserve">, от 28.05.2019 </w:t>
            </w:r>
            <w:hyperlink r:id="rId18" w:history="1">
              <w:r>
                <w:rPr>
                  <w:color w:val="0000FF"/>
                </w:rPr>
                <w:t>N 469-ОЗ</w:t>
              </w:r>
            </w:hyperlink>
            <w:r>
              <w:rPr>
                <w:color w:val="392C69"/>
              </w:rPr>
              <w:t>,</w:t>
            </w:r>
          </w:p>
          <w:p w:rsidR="00D01B56" w:rsidRDefault="00D01B56">
            <w:pPr>
              <w:pStyle w:val="ConsPlusNormal"/>
              <w:jc w:val="center"/>
            </w:pPr>
            <w:r>
              <w:rPr>
                <w:color w:val="392C69"/>
              </w:rPr>
              <w:t xml:space="preserve">от 27.11.2019 </w:t>
            </w:r>
            <w:hyperlink r:id="rId19" w:history="1">
              <w:r>
                <w:rPr>
                  <w:color w:val="0000FF"/>
                </w:rPr>
                <w:t>N 519-ОЗ</w:t>
              </w:r>
            </w:hyperlink>
            <w:r>
              <w:rPr>
                <w:color w:val="392C69"/>
              </w:rPr>
              <w:t xml:space="preserve">, от 30.12.2020 </w:t>
            </w:r>
            <w:hyperlink r:id="rId20" w:history="1">
              <w:r>
                <w:rPr>
                  <w:color w:val="0000FF"/>
                </w:rPr>
                <w:t>N 40-ОЗ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D01B56" w:rsidRDefault="00D01B56"/>
        </w:tc>
      </w:tr>
    </w:tbl>
    <w:p w:rsidR="00D01B56" w:rsidRDefault="00D01B56">
      <w:pPr>
        <w:pStyle w:val="ConsPlusNormal"/>
        <w:jc w:val="both"/>
      </w:pPr>
    </w:p>
    <w:p w:rsidR="00D01B56" w:rsidRDefault="00D01B56">
      <w:pPr>
        <w:pStyle w:val="ConsPlusNormal"/>
        <w:ind w:firstLine="540"/>
        <w:jc w:val="both"/>
      </w:pPr>
      <w:r>
        <w:t>Предметом регулирования настоящего Закона являются межбюджетные отношения, возникающие между Калужской областью и муниципальными образованиями Калужской области, в части межбюджетных трансфертов.</w:t>
      </w:r>
    </w:p>
    <w:p w:rsidR="00D01B56" w:rsidRDefault="00D01B56">
      <w:pPr>
        <w:pStyle w:val="ConsPlusNormal"/>
        <w:jc w:val="both"/>
      </w:pPr>
    </w:p>
    <w:p w:rsidR="00D01B56" w:rsidRDefault="00D01B56">
      <w:pPr>
        <w:pStyle w:val="ConsPlusTitle"/>
        <w:ind w:firstLine="540"/>
        <w:jc w:val="both"/>
        <w:outlineLvl w:val="1"/>
      </w:pPr>
      <w:r>
        <w:t>Статья 1. Правовая основа межбюджетных отношений в Калужской области</w:t>
      </w:r>
    </w:p>
    <w:p w:rsidR="00D01B56" w:rsidRDefault="00D01B56">
      <w:pPr>
        <w:pStyle w:val="ConsPlusNormal"/>
        <w:jc w:val="both"/>
      </w:pPr>
    </w:p>
    <w:p w:rsidR="00D01B56" w:rsidRDefault="00D01B56">
      <w:pPr>
        <w:pStyle w:val="ConsPlusNormal"/>
        <w:ind w:firstLine="540"/>
        <w:jc w:val="both"/>
      </w:pPr>
      <w:r>
        <w:t xml:space="preserve">1. Правовую основу межбюджетных отношений в Калужской области составляют </w:t>
      </w:r>
      <w:hyperlink r:id="rId21" w:history="1">
        <w:r>
          <w:rPr>
            <w:color w:val="0000FF"/>
          </w:rPr>
          <w:t>Конституция</w:t>
        </w:r>
      </w:hyperlink>
      <w:r>
        <w:t xml:space="preserve"> Российской Федерации, Бюджетный </w:t>
      </w:r>
      <w:hyperlink r:id="rId22" w:history="1">
        <w:r>
          <w:rPr>
            <w:color w:val="0000FF"/>
          </w:rPr>
          <w:t>кодекс</w:t>
        </w:r>
      </w:hyperlink>
      <w:r>
        <w:t xml:space="preserve"> Российской Федерации, федеральные законы, иные нормативные правовые акты Российской Федерации, </w:t>
      </w:r>
      <w:hyperlink r:id="rId23" w:history="1">
        <w:r>
          <w:rPr>
            <w:color w:val="0000FF"/>
          </w:rPr>
          <w:t>Устав</w:t>
        </w:r>
      </w:hyperlink>
      <w:r>
        <w:t xml:space="preserve"> Калужской области, настоящий Закон и иные нормативные правовые акты Калужской области, регулирующие межбюджетные отношения.</w:t>
      </w:r>
    </w:p>
    <w:p w:rsidR="00D01B56" w:rsidRDefault="00D01B56">
      <w:pPr>
        <w:pStyle w:val="ConsPlusNormal"/>
        <w:spacing w:before="220"/>
        <w:ind w:firstLine="540"/>
        <w:jc w:val="both"/>
      </w:pPr>
      <w:r>
        <w:t xml:space="preserve">2. Понятия и термины, используемые в настоящем Законе, применяются в значениях, определенных Бюджетным </w:t>
      </w:r>
      <w:hyperlink r:id="rId24" w:history="1">
        <w:r>
          <w:rPr>
            <w:color w:val="0000FF"/>
          </w:rPr>
          <w:t>кодексом</w:t>
        </w:r>
      </w:hyperlink>
      <w:r>
        <w:t xml:space="preserve"> Российской Федерации.</w:t>
      </w:r>
    </w:p>
    <w:p w:rsidR="00D01B56" w:rsidRDefault="00D01B56">
      <w:pPr>
        <w:pStyle w:val="ConsPlusNormal"/>
        <w:jc w:val="both"/>
      </w:pPr>
    </w:p>
    <w:p w:rsidR="00D01B56" w:rsidRDefault="00D01B56">
      <w:pPr>
        <w:pStyle w:val="ConsPlusTitle"/>
        <w:ind w:firstLine="540"/>
        <w:jc w:val="both"/>
        <w:outlineLvl w:val="1"/>
      </w:pPr>
      <w:r>
        <w:t>Статья 2. Участники межбюджетных отношений в Калужской области</w:t>
      </w:r>
    </w:p>
    <w:p w:rsidR="00D01B56" w:rsidRDefault="00D01B56">
      <w:pPr>
        <w:pStyle w:val="ConsPlusNormal"/>
        <w:jc w:val="both"/>
      </w:pPr>
    </w:p>
    <w:p w:rsidR="00D01B56" w:rsidRDefault="00D01B56">
      <w:pPr>
        <w:pStyle w:val="ConsPlusNormal"/>
        <w:ind w:firstLine="540"/>
        <w:jc w:val="both"/>
      </w:pPr>
      <w:r>
        <w:t>Участниками межбюджетных отношений в Калужской области являются:</w:t>
      </w:r>
    </w:p>
    <w:p w:rsidR="00D01B56" w:rsidRDefault="00D01B56">
      <w:pPr>
        <w:pStyle w:val="ConsPlusNormal"/>
        <w:spacing w:before="220"/>
        <w:ind w:firstLine="540"/>
        <w:jc w:val="both"/>
      </w:pPr>
      <w:r>
        <w:t>- Калужская область;</w:t>
      </w:r>
    </w:p>
    <w:p w:rsidR="00D01B56" w:rsidRDefault="00D01B56">
      <w:pPr>
        <w:pStyle w:val="ConsPlusNormal"/>
        <w:spacing w:before="220"/>
        <w:ind w:firstLine="540"/>
        <w:jc w:val="both"/>
      </w:pPr>
      <w:r>
        <w:t>- муниципальные районы Калужской области;</w:t>
      </w:r>
    </w:p>
    <w:p w:rsidR="00D01B56" w:rsidRDefault="00D01B56">
      <w:pPr>
        <w:pStyle w:val="ConsPlusNormal"/>
        <w:spacing w:before="220"/>
        <w:ind w:firstLine="540"/>
        <w:jc w:val="both"/>
      </w:pPr>
      <w:r>
        <w:t>- городские округа Калужской области;</w:t>
      </w:r>
    </w:p>
    <w:p w:rsidR="00D01B56" w:rsidRDefault="00D01B56">
      <w:pPr>
        <w:pStyle w:val="ConsPlusNormal"/>
        <w:spacing w:before="220"/>
        <w:ind w:firstLine="540"/>
        <w:jc w:val="both"/>
      </w:pPr>
      <w:r>
        <w:t>- поселения Калужской области.</w:t>
      </w:r>
    </w:p>
    <w:p w:rsidR="00D01B56" w:rsidRDefault="00D01B56">
      <w:pPr>
        <w:pStyle w:val="ConsPlusNormal"/>
        <w:jc w:val="both"/>
      </w:pPr>
    </w:p>
    <w:p w:rsidR="00D01B56" w:rsidRDefault="00D01B56">
      <w:pPr>
        <w:pStyle w:val="ConsPlusTitle"/>
        <w:ind w:firstLine="540"/>
        <w:jc w:val="both"/>
        <w:outlineLvl w:val="1"/>
      </w:pPr>
      <w:r>
        <w:t>Статья 3. Дотации на выравнивание бюджетной обеспеченности поселений</w:t>
      </w:r>
    </w:p>
    <w:p w:rsidR="00D01B56" w:rsidRDefault="00D01B56">
      <w:pPr>
        <w:pStyle w:val="ConsPlusNormal"/>
        <w:jc w:val="both"/>
      </w:pPr>
    </w:p>
    <w:p w:rsidR="00D01B56" w:rsidRDefault="00D01B56">
      <w:pPr>
        <w:pStyle w:val="ConsPlusNormal"/>
        <w:ind w:firstLine="540"/>
        <w:jc w:val="both"/>
      </w:pPr>
      <w:r>
        <w:lastRenderedPageBreak/>
        <w:t xml:space="preserve">1. </w:t>
      </w:r>
      <w:hyperlink r:id="rId25" w:history="1">
        <w:r>
          <w:rPr>
            <w:color w:val="0000FF"/>
          </w:rPr>
          <w:t>Законом</w:t>
        </w:r>
      </w:hyperlink>
      <w:r>
        <w:t xml:space="preserve"> Калужской области о наделении органов местного самоуправления муниципальных районов и городских округов Калужской области отдельными государственными полномочиями муниципальные районы Калужской области наделяются полномочием государственных органов власти Калужской области по расчету и предоставлению дотаций на выравнивание бюджетной обеспеченности бюджетам поселений.</w:t>
      </w:r>
    </w:p>
    <w:p w:rsidR="00D01B56" w:rsidRDefault="00D01B56">
      <w:pPr>
        <w:pStyle w:val="ConsPlusNormal"/>
        <w:spacing w:before="220"/>
        <w:ind w:firstLine="540"/>
        <w:jc w:val="both"/>
      </w:pPr>
      <w:r>
        <w:t xml:space="preserve">2. </w:t>
      </w:r>
      <w:hyperlink r:id="rId26" w:history="1">
        <w:r>
          <w:rPr>
            <w:color w:val="0000FF"/>
          </w:rPr>
          <w:t>Законом</w:t>
        </w:r>
      </w:hyperlink>
      <w:r>
        <w:t xml:space="preserve"> Калужской области о наделении органов местного самоуправления муниципальных районов и городских округов Калужской области отдельными государственными полномочиями утверждается методика расчета субвенций на исполнение полномочий по расчету и предоставлению дотаций на выравнивание бюджетной обеспеченности бюджетам поселений и методика расчета органами местного самоуправления муниципальных районов размера дотаций бюджетам поселений.</w:t>
      </w:r>
    </w:p>
    <w:p w:rsidR="00D01B56" w:rsidRDefault="00D01B56">
      <w:pPr>
        <w:pStyle w:val="ConsPlusNormal"/>
        <w:spacing w:before="220"/>
        <w:ind w:firstLine="540"/>
        <w:jc w:val="both"/>
      </w:pPr>
      <w:r>
        <w:t>3. Субвенции на исполнение полномочий по расчету и предоставлению дотаций на выравнивание бюджетной обеспеченности бюджетам поселений, полученные муниципальными районами области, включаются в дотации на выравнивание бюджетной обеспеченности поселений.</w:t>
      </w:r>
    </w:p>
    <w:p w:rsidR="00D01B56" w:rsidRDefault="00D01B56">
      <w:pPr>
        <w:pStyle w:val="ConsPlusNormal"/>
        <w:spacing w:before="220"/>
        <w:ind w:firstLine="540"/>
        <w:jc w:val="both"/>
      </w:pPr>
      <w:r>
        <w:t xml:space="preserve">4. </w:t>
      </w:r>
      <w:hyperlink w:anchor="P126" w:history="1">
        <w:r>
          <w:rPr>
            <w:color w:val="0000FF"/>
          </w:rPr>
          <w:t>Порядок</w:t>
        </w:r>
      </w:hyperlink>
      <w:r>
        <w:t xml:space="preserve"> определения объема дотаций на выравнивание бюджетной обеспеченности поселений, критерия выравнивания финансовых возможностей поселений и распределения дотаций на выравнивание бюджетной обеспеченности поселений из бюджета муниципального района утверждается настоящим Законом согласно приложению N 1.</w:t>
      </w:r>
    </w:p>
    <w:p w:rsidR="00D01B56" w:rsidRDefault="00D01B56">
      <w:pPr>
        <w:pStyle w:val="ConsPlusNormal"/>
        <w:jc w:val="both"/>
      </w:pPr>
      <w:r>
        <w:t xml:space="preserve">(в ред. Законов Калужской области от 18.11.2013 </w:t>
      </w:r>
      <w:hyperlink r:id="rId27" w:history="1">
        <w:r>
          <w:rPr>
            <w:color w:val="0000FF"/>
          </w:rPr>
          <w:t>N 503-ОЗ</w:t>
        </w:r>
      </w:hyperlink>
      <w:r>
        <w:t xml:space="preserve">, от 27.11.2019 </w:t>
      </w:r>
      <w:hyperlink r:id="rId28" w:history="1">
        <w:r>
          <w:rPr>
            <w:color w:val="0000FF"/>
          </w:rPr>
          <w:t>N 519-ОЗ</w:t>
        </w:r>
      </w:hyperlink>
      <w:r>
        <w:t>)</w:t>
      </w:r>
    </w:p>
    <w:p w:rsidR="00D01B56" w:rsidRDefault="00D01B56">
      <w:pPr>
        <w:pStyle w:val="ConsPlusNormal"/>
        <w:jc w:val="both"/>
      </w:pPr>
    </w:p>
    <w:p w:rsidR="00D01B56" w:rsidRDefault="00D01B56">
      <w:pPr>
        <w:pStyle w:val="ConsPlusTitle"/>
        <w:ind w:firstLine="540"/>
        <w:jc w:val="both"/>
        <w:outlineLvl w:val="1"/>
      </w:pPr>
      <w:r>
        <w:t>Статья 4. Дотации на выравнивание бюджетной обеспеченности муниципальных районов (городских округов)</w:t>
      </w:r>
    </w:p>
    <w:p w:rsidR="00D01B56" w:rsidRDefault="00D01B56">
      <w:pPr>
        <w:pStyle w:val="ConsPlusNormal"/>
        <w:jc w:val="both"/>
      </w:pPr>
    </w:p>
    <w:p w:rsidR="00D01B56" w:rsidRDefault="00D01B56">
      <w:pPr>
        <w:pStyle w:val="ConsPlusNormal"/>
        <w:ind w:firstLine="540"/>
        <w:jc w:val="both"/>
      </w:pPr>
      <w:r>
        <w:t>1. Дотации на выравнивание бюджетной обеспеченности муниципальных районов (городских округов) предусматриваются в областном бюджете в целях выравнивания бюджетной обеспеченности муниципальных районов (городских округов) Калужской области.</w:t>
      </w:r>
    </w:p>
    <w:p w:rsidR="00D01B56" w:rsidRDefault="00D01B56">
      <w:pPr>
        <w:pStyle w:val="ConsPlusNormal"/>
        <w:spacing w:before="220"/>
        <w:ind w:firstLine="540"/>
        <w:jc w:val="both"/>
      </w:pPr>
      <w:r>
        <w:t xml:space="preserve">Абзац утратил силу. - </w:t>
      </w:r>
      <w:hyperlink r:id="rId29" w:history="1">
        <w:r>
          <w:rPr>
            <w:color w:val="0000FF"/>
          </w:rPr>
          <w:t>Закон</w:t>
        </w:r>
      </w:hyperlink>
      <w:r>
        <w:t xml:space="preserve"> Калужской области от 27.11.2019 N 519-ОЗ.</w:t>
      </w:r>
    </w:p>
    <w:p w:rsidR="00D01B56" w:rsidRDefault="00D01B56">
      <w:pPr>
        <w:pStyle w:val="ConsPlusNormal"/>
        <w:spacing w:before="220"/>
        <w:ind w:firstLine="540"/>
        <w:jc w:val="both"/>
      </w:pPr>
      <w:r>
        <w:t>2. Дотации на выравнивание бюджетной обеспеченности муниципальных районов (городских округов) утверждаются законом Калужской области об областном бюджете отдельным приложением.</w:t>
      </w:r>
    </w:p>
    <w:p w:rsidR="00D01B56" w:rsidRDefault="00D01B56">
      <w:pPr>
        <w:pStyle w:val="ConsPlusNormal"/>
        <w:spacing w:before="220"/>
        <w:ind w:firstLine="540"/>
        <w:jc w:val="both"/>
      </w:pPr>
      <w:r>
        <w:t>При этом допускается утверждение на плановый период нераспределенного между муниципальными районами (городскими округами) объема дотаций на выравнивание бюджетной обеспеченности в размере не более 20 процентов общего объема указанных дотаций, утвержденного на первый год планового периода, и не более 20 процентов общего объема указанных дотаций, утвержденного на второй год планового периода.</w:t>
      </w:r>
    </w:p>
    <w:p w:rsidR="00D01B56" w:rsidRDefault="00D01B56">
      <w:pPr>
        <w:pStyle w:val="ConsPlusNormal"/>
        <w:jc w:val="both"/>
      </w:pPr>
      <w:r>
        <w:t>(</w:t>
      </w:r>
      <w:proofErr w:type="gramStart"/>
      <w:r>
        <w:t>в</w:t>
      </w:r>
      <w:proofErr w:type="gramEnd"/>
      <w:r>
        <w:t xml:space="preserve"> ред. </w:t>
      </w:r>
      <w:hyperlink r:id="rId30" w:history="1">
        <w:r>
          <w:rPr>
            <w:color w:val="0000FF"/>
          </w:rPr>
          <w:t>Закона</w:t>
        </w:r>
      </w:hyperlink>
      <w:r>
        <w:t xml:space="preserve"> Калужской области от 18.11.2013 N 503-ОЗ)</w:t>
      </w:r>
    </w:p>
    <w:p w:rsidR="00D01B56" w:rsidRDefault="00D01B56">
      <w:pPr>
        <w:pStyle w:val="ConsPlusNormal"/>
        <w:spacing w:before="220"/>
        <w:ind w:firstLine="540"/>
        <w:jc w:val="both"/>
      </w:pPr>
      <w:r>
        <w:t>3. Размер дотации на выравнивание бюджетной обеспеченности определяется в соответствии с единой методикой распределения дотации на выравнивание бюджетной обеспеченности муниципальных районов (городских округов).</w:t>
      </w:r>
    </w:p>
    <w:p w:rsidR="00D01B56" w:rsidRDefault="00D01B56">
      <w:pPr>
        <w:pStyle w:val="ConsPlusNormal"/>
        <w:spacing w:before="220"/>
        <w:ind w:firstLine="540"/>
        <w:jc w:val="both"/>
      </w:pPr>
      <w:r>
        <w:t>4. Дотации на выравнивание бюджетной обеспеченности муниципальных районов (городских округов) предоставляются муниципальным районам (городским округам) в соответствии с бюджетной росписью.</w:t>
      </w:r>
    </w:p>
    <w:p w:rsidR="00D01B56" w:rsidRDefault="00D01B56">
      <w:pPr>
        <w:pStyle w:val="ConsPlusNormal"/>
        <w:spacing w:before="220"/>
        <w:ind w:firstLine="540"/>
        <w:jc w:val="both"/>
      </w:pPr>
      <w:r>
        <w:t xml:space="preserve">5. </w:t>
      </w:r>
      <w:hyperlink w:anchor="P221" w:history="1">
        <w:r>
          <w:rPr>
            <w:color w:val="0000FF"/>
          </w:rPr>
          <w:t>Методика</w:t>
        </w:r>
      </w:hyperlink>
      <w:r>
        <w:t xml:space="preserve"> определения и распределения дотаций на выравнивание бюджетной обеспеченности муниципальных районов (городских округов), в том числе методика расчета дополнительного норматива отчислений от налога на доходы физических лиц в бюджеты </w:t>
      </w:r>
      <w:r>
        <w:lastRenderedPageBreak/>
        <w:t>муниципальных районов (городских округов), замещающего дотации на выравнивание бюджетной обеспеченности муниципальных районов (городских округов), утверждается настоящим Законом согласно приложению N 2.</w:t>
      </w:r>
    </w:p>
    <w:p w:rsidR="00D01B56" w:rsidRDefault="00D01B56">
      <w:pPr>
        <w:pStyle w:val="ConsPlusNormal"/>
        <w:jc w:val="both"/>
      </w:pPr>
    </w:p>
    <w:p w:rsidR="00D01B56" w:rsidRDefault="00D01B56">
      <w:pPr>
        <w:pStyle w:val="ConsPlusTitle"/>
        <w:ind w:firstLine="540"/>
        <w:jc w:val="both"/>
        <w:outlineLvl w:val="1"/>
      </w:pPr>
      <w:r>
        <w:t xml:space="preserve">Статья 4.1. Дотации на поддержку мер по обеспечению сбалансированности местных бюджетов и иные дотации местным бюджетам из </w:t>
      </w:r>
      <w:proofErr w:type="gramStart"/>
      <w:r>
        <w:t>областного</w:t>
      </w:r>
      <w:proofErr w:type="gramEnd"/>
      <w:r>
        <w:t xml:space="preserve"> бюджета</w:t>
      </w:r>
    </w:p>
    <w:p w:rsidR="00D01B56" w:rsidRDefault="00D01B56">
      <w:pPr>
        <w:pStyle w:val="ConsPlusNormal"/>
        <w:ind w:firstLine="540"/>
        <w:jc w:val="both"/>
      </w:pPr>
      <w:r>
        <w:t>(</w:t>
      </w:r>
      <w:proofErr w:type="gramStart"/>
      <w:r>
        <w:t>введена</w:t>
      </w:r>
      <w:proofErr w:type="gramEnd"/>
      <w:r>
        <w:t xml:space="preserve"> </w:t>
      </w:r>
      <w:hyperlink r:id="rId31" w:history="1">
        <w:r>
          <w:rPr>
            <w:color w:val="0000FF"/>
          </w:rPr>
          <w:t>Законом</w:t>
        </w:r>
      </w:hyperlink>
      <w:r>
        <w:t xml:space="preserve"> Калужской области от 27.11.2019 N 519-ОЗ)</w:t>
      </w:r>
    </w:p>
    <w:p w:rsidR="00D01B56" w:rsidRDefault="00D01B56">
      <w:pPr>
        <w:pStyle w:val="ConsPlusNormal"/>
        <w:jc w:val="both"/>
      </w:pPr>
    </w:p>
    <w:p w:rsidR="00D01B56" w:rsidRDefault="00D01B56">
      <w:pPr>
        <w:pStyle w:val="ConsPlusNormal"/>
        <w:ind w:firstLine="540"/>
        <w:jc w:val="both"/>
      </w:pPr>
      <w:bookmarkStart w:id="0" w:name="P59"/>
      <w:bookmarkEnd w:id="0"/>
      <w:proofErr w:type="gramStart"/>
      <w:r>
        <w:t>В случаях и на условиях, предусмотренных законом Калужской области об областном бюджете на очередной финансовый год и плановый период, местным бюджетам могут предоставляться дотации на поддержку мер по обеспечению сбалансированности местных бюджетов и иные дотации местным бюджетам из областного бюджета, а также в целях поощрения достижения наилучших показателей социально-экономического развития муниципальных образований Калужской области.</w:t>
      </w:r>
      <w:proofErr w:type="gramEnd"/>
    </w:p>
    <w:p w:rsidR="00D01B56" w:rsidRDefault="00D01B56">
      <w:pPr>
        <w:pStyle w:val="ConsPlusNormal"/>
        <w:spacing w:before="220"/>
        <w:ind w:firstLine="540"/>
        <w:jc w:val="both"/>
      </w:pPr>
      <w:r>
        <w:t xml:space="preserve">Методика распределения дотаций, указанных в </w:t>
      </w:r>
      <w:hyperlink w:anchor="P59" w:history="1">
        <w:r>
          <w:rPr>
            <w:color w:val="0000FF"/>
          </w:rPr>
          <w:t>абзаце первом</w:t>
        </w:r>
      </w:hyperlink>
      <w:r>
        <w:t xml:space="preserve"> настоящей статьи, и правила их предоставления устанавливаются Правительством Калужской области.</w:t>
      </w:r>
    </w:p>
    <w:p w:rsidR="00D01B56" w:rsidRDefault="00D01B56">
      <w:pPr>
        <w:pStyle w:val="ConsPlusNormal"/>
        <w:jc w:val="both"/>
      </w:pPr>
    </w:p>
    <w:p w:rsidR="00D01B56" w:rsidRDefault="00D01B56">
      <w:pPr>
        <w:pStyle w:val="ConsPlusTitle"/>
        <w:ind w:firstLine="540"/>
        <w:jc w:val="both"/>
        <w:outlineLvl w:val="1"/>
      </w:pPr>
      <w:r>
        <w:t xml:space="preserve">Статья 5. Субвенции местным бюджетам из </w:t>
      </w:r>
      <w:proofErr w:type="gramStart"/>
      <w:r>
        <w:t>областного</w:t>
      </w:r>
      <w:proofErr w:type="gramEnd"/>
      <w:r>
        <w:t xml:space="preserve"> бюджета</w:t>
      </w:r>
    </w:p>
    <w:p w:rsidR="00D01B56" w:rsidRDefault="00D01B56">
      <w:pPr>
        <w:pStyle w:val="ConsPlusNormal"/>
        <w:jc w:val="both"/>
      </w:pPr>
    </w:p>
    <w:p w:rsidR="00D01B56" w:rsidRDefault="00D01B56">
      <w:pPr>
        <w:pStyle w:val="ConsPlusNormal"/>
        <w:ind w:firstLine="540"/>
        <w:jc w:val="both"/>
      </w:pPr>
      <w:r>
        <w:t>1. Субвенции местным бюджетам из областного бюджета предоставляются в целях финансового обеспечения расходных обязательств муниципальных образований, возникающих при выполнении государственных полномочий Российской Федерации и Калужской области, переданных для осуществления органам местного самоуправления в установленном порядке.</w:t>
      </w:r>
    </w:p>
    <w:p w:rsidR="00D01B56" w:rsidRDefault="00D01B56">
      <w:pPr>
        <w:pStyle w:val="ConsPlusNormal"/>
        <w:spacing w:before="220"/>
        <w:ind w:firstLine="540"/>
        <w:jc w:val="both"/>
      </w:pPr>
      <w:r>
        <w:t xml:space="preserve">Абзац исключен. - </w:t>
      </w:r>
      <w:hyperlink r:id="rId32" w:history="1">
        <w:r>
          <w:rPr>
            <w:color w:val="0000FF"/>
          </w:rPr>
          <w:t>Закон</w:t>
        </w:r>
      </w:hyperlink>
      <w:r>
        <w:t xml:space="preserve"> Калужской области от 07.12.2016 N 142-ОЗ.</w:t>
      </w:r>
    </w:p>
    <w:p w:rsidR="00D01B56" w:rsidRDefault="00D01B56">
      <w:pPr>
        <w:pStyle w:val="ConsPlusNormal"/>
        <w:spacing w:before="220"/>
        <w:ind w:firstLine="540"/>
        <w:jc w:val="both"/>
      </w:pPr>
      <w:r>
        <w:t>2. Субвенции местным бюджетам из областного бюджета распределяются в соответствии с едиными для каждого вида субвенции методиками, утверждаемыми Законом Калужской области о наделении органов местного самоуправления отдельными государственными полномочиями.</w:t>
      </w:r>
    </w:p>
    <w:p w:rsidR="00D01B56" w:rsidRDefault="00D01B56">
      <w:pPr>
        <w:pStyle w:val="ConsPlusNormal"/>
        <w:spacing w:before="220"/>
        <w:ind w:firstLine="540"/>
        <w:jc w:val="both"/>
      </w:pPr>
      <w:r>
        <w:t xml:space="preserve">3. Утратил силу. - </w:t>
      </w:r>
      <w:hyperlink r:id="rId33" w:history="1">
        <w:r>
          <w:rPr>
            <w:color w:val="0000FF"/>
          </w:rPr>
          <w:t>Закон</w:t>
        </w:r>
      </w:hyperlink>
      <w:r>
        <w:t xml:space="preserve"> Калужской области от 27.11.2019 N 519-ОЗ.</w:t>
      </w:r>
    </w:p>
    <w:p w:rsidR="00D01B56" w:rsidRDefault="00D01B56">
      <w:pPr>
        <w:pStyle w:val="ConsPlusNormal"/>
        <w:jc w:val="both"/>
      </w:pPr>
    </w:p>
    <w:p w:rsidR="00D01B56" w:rsidRDefault="00D01B56">
      <w:pPr>
        <w:pStyle w:val="ConsPlusTitle"/>
        <w:ind w:firstLine="540"/>
        <w:jc w:val="both"/>
        <w:outlineLvl w:val="1"/>
      </w:pPr>
      <w:r>
        <w:t xml:space="preserve">Статья 6. Субсидии местным бюджетам из </w:t>
      </w:r>
      <w:proofErr w:type="gramStart"/>
      <w:r>
        <w:t>областного</w:t>
      </w:r>
      <w:proofErr w:type="gramEnd"/>
      <w:r>
        <w:t xml:space="preserve"> бюджета</w:t>
      </w:r>
    </w:p>
    <w:p w:rsidR="00D01B56" w:rsidRDefault="00D01B56">
      <w:pPr>
        <w:pStyle w:val="ConsPlusNormal"/>
        <w:ind w:firstLine="540"/>
        <w:jc w:val="both"/>
      </w:pPr>
      <w:r>
        <w:t xml:space="preserve">(в ред. </w:t>
      </w:r>
      <w:hyperlink r:id="rId34" w:history="1">
        <w:r>
          <w:rPr>
            <w:color w:val="0000FF"/>
          </w:rPr>
          <w:t>Закона</w:t>
        </w:r>
      </w:hyperlink>
      <w:r>
        <w:t xml:space="preserve"> Калужской области от 27.11.2019 N 519-ОЗ)</w:t>
      </w:r>
    </w:p>
    <w:p w:rsidR="00D01B56" w:rsidRDefault="00D01B56">
      <w:pPr>
        <w:pStyle w:val="ConsPlusNormal"/>
        <w:jc w:val="both"/>
      </w:pPr>
    </w:p>
    <w:p w:rsidR="00D01B56" w:rsidRDefault="00D01B56">
      <w:pPr>
        <w:pStyle w:val="ConsPlusNormal"/>
        <w:ind w:firstLine="540"/>
        <w:jc w:val="both"/>
      </w:pPr>
      <w:r>
        <w:t>1. Субсидии местным бюджетам из областного бюджета предоставляются бюджетам муниципальных образований в целях софинансирования расходных обязательств, возникающих при выполнении полномочий органов местного самоуправления по вопросам местного значения.</w:t>
      </w:r>
    </w:p>
    <w:p w:rsidR="00D01B56" w:rsidRDefault="00D01B56">
      <w:pPr>
        <w:pStyle w:val="ConsPlusNormal"/>
        <w:spacing w:before="220"/>
        <w:ind w:firstLine="540"/>
        <w:jc w:val="both"/>
      </w:pPr>
      <w:r>
        <w:t>2. Правила, устанавливающие общие требования к формированию, предоставлению и распределению субсидий из областного бюджета местным бюджетам, а также порядок определения и установления предельного уровня софинансирования из областного бюджета (в процентах) объема расходного обязательства муниципального образования, устанавливаются Правительством Калужской области.</w:t>
      </w:r>
    </w:p>
    <w:p w:rsidR="00D01B56" w:rsidRDefault="00D01B56">
      <w:pPr>
        <w:pStyle w:val="ConsPlusNormal"/>
        <w:spacing w:before="220"/>
        <w:ind w:firstLine="540"/>
        <w:jc w:val="both"/>
      </w:pPr>
      <w:proofErr w:type="gramStart"/>
      <w:r>
        <w:t>Распределение субсидий местным бюджетам из областного бюджета между муниципальными образованиями (за исключением субсидий, распределяемых на конкурсной основе, а также субсидий за счет средств резервного фонда Правительства Калужской области и субсидий, источником финансового обеспечения которых являются межбюджетные трансферты за счет резервных фондов Президента Российской Федерации и Правительства Российской Федерации) утверждается законом об областном бюджете Калужской области на очередной финансовый год и</w:t>
      </w:r>
      <w:proofErr w:type="gramEnd"/>
      <w:r>
        <w:t xml:space="preserve"> плановый период.</w:t>
      </w:r>
    </w:p>
    <w:p w:rsidR="00D01B56" w:rsidRDefault="00D01B56">
      <w:pPr>
        <w:pStyle w:val="ConsPlusNormal"/>
        <w:spacing w:before="220"/>
        <w:ind w:firstLine="540"/>
        <w:jc w:val="both"/>
      </w:pPr>
      <w:r>
        <w:t xml:space="preserve">3. </w:t>
      </w:r>
      <w:proofErr w:type="gramStart"/>
      <w:r>
        <w:t xml:space="preserve">Правительство Калужской области вправе без внесения изменений в закон Калужской </w:t>
      </w:r>
      <w:r>
        <w:lastRenderedPageBreak/>
        <w:t>области об областном бюджете на очередной финансовый год и плановый период вносить изменения в распределение объемов субсидий на текущий финансовый год и (или) плановый период, предоставляемых местным бюджетам, предусмотренных в областном бюджете, в том числе нераспределенного объема субсидий, в случаях изменения показателей, применяемых при расчете субсидий, и (или) выявления факта</w:t>
      </w:r>
      <w:proofErr w:type="gramEnd"/>
      <w:r>
        <w:t xml:space="preserve"> </w:t>
      </w:r>
      <w:proofErr w:type="gramStart"/>
      <w:r>
        <w:t>отсутствия (наличия) потребности в субсидиях, невыполнения требований, установленных соответствующими порядками предоставления субсидий, по инициативе главных распорядителей средств областного бюджета, исполняющих соответствующую часть областного бюджета.</w:t>
      </w:r>
      <w:proofErr w:type="gramEnd"/>
    </w:p>
    <w:p w:rsidR="00D01B56" w:rsidRDefault="00D01B56">
      <w:pPr>
        <w:pStyle w:val="ConsPlusNormal"/>
        <w:jc w:val="both"/>
      </w:pPr>
      <w:r>
        <w:t xml:space="preserve">(п. 3 в ред. </w:t>
      </w:r>
      <w:hyperlink r:id="rId35" w:history="1">
        <w:r>
          <w:rPr>
            <w:color w:val="0000FF"/>
          </w:rPr>
          <w:t>Закона</w:t>
        </w:r>
      </w:hyperlink>
      <w:r>
        <w:t xml:space="preserve"> Калужской области от 30.12.2020 N 40-ОЗ)</w:t>
      </w:r>
    </w:p>
    <w:p w:rsidR="00D01B56" w:rsidRDefault="00D01B56">
      <w:pPr>
        <w:pStyle w:val="ConsPlusNormal"/>
        <w:jc w:val="both"/>
      </w:pPr>
    </w:p>
    <w:p w:rsidR="00D01B56" w:rsidRDefault="00D01B56">
      <w:pPr>
        <w:pStyle w:val="ConsPlusTitle"/>
        <w:ind w:firstLine="540"/>
        <w:jc w:val="both"/>
        <w:outlineLvl w:val="1"/>
      </w:pPr>
      <w:r>
        <w:t xml:space="preserve">Статья 7. Иные межбюджетные трансферты, предоставляемые из </w:t>
      </w:r>
      <w:proofErr w:type="gramStart"/>
      <w:r>
        <w:t>областного</w:t>
      </w:r>
      <w:proofErr w:type="gramEnd"/>
      <w:r>
        <w:t xml:space="preserve"> бюджета местным бюджетам</w:t>
      </w:r>
    </w:p>
    <w:p w:rsidR="00D01B56" w:rsidRDefault="00D01B56">
      <w:pPr>
        <w:pStyle w:val="ConsPlusNormal"/>
        <w:jc w:val="both"/>
      </w:pPr>
    </w:p>
    <w:p w:rsidR="00D01B56" w:rsidRDefault="00D01B56">
      <w:pPr>
        <w:pStyle w:val="ConsPlusNormal"/>
        <w:ind w:firstLine="540"/>
        <w:jc w:val="both"/>
      </w:pPr>
      <w:r>
        <w:t>1. В целях финансового обеспечения расходных обязательств муниципальных образований Калужской области в случаях, предусмотренных законом Калужской области об областном бюджете на очередной финансовый год и плановый период, законами Калужской области, местным бюджетам могут быть предоставлены иные межбюджетные трансферты.</w:t>
      </w:r>
    </w:p>
    <w:p w:rsidR="00D01B56" w:rsidRDefault="00D01B56">
      <w:pPr>
        <w:pStyle w:val="ConsPlusNormal"/>
        <w:jc w:val="both"/>
      </w:pPr>
      <w:r>
        <w:t>(</w:t>
      </w:r>
      <w:proofErr w:type="gramStart"/>
      <w:r>
        <w:t>п</w:t>
      </w:r>
      <w:proofErr w:type="gramEnd"/>
      <w:r>
        <w:t xml:space="preserve">. 1 в ред. </w:t>
      </w:r>
      <w:hyperlink r:id="rId36" w:history="1">
        <w:r>
          <w:rPr>
            <w:color w:val="0000FF"/>
          </w:rPr>
          <w:t>Закона</w:t>
        </w:r>
      </w:hyperlink>
      <w:r>
        <w:t xml:space="preserve"> Калужской области от 27.11.2019 N 519-ОЗ)</w:t>
      </w:r>
    </w:p>
    <w:p w:rsidR="00D01B56" w:rsidRDefault="00D01B56">
      <w:pPr>
        <w:pStyle w:val="ConsPlusNormal"/>
        <w:spacing w:before="220"/>
        <w:ind w:firstLine="540"/>
        <w:jc w:val="both"/>
      </w:pPr>
      <w:r>
        <w:t xml:space="preserve">2. Исключен. - </w:t>
      </w:r>
      <w:hyperlink r:id="rId37" w:history="1">
        <w:r>
          <w:rPr>
            <w:color w:val="0000FF"/>
          </w:rPr>
          <w:t>Закон</w:t>
        </w:r>
      </w:hyperlink>
      <w:r>
        <w:t xml:space="preserve"> Калужской области от 01.11.2008 N 470-ОЗ.</w:t>
      </w:r>
    </w:p>
    <w:p w:rsidR="00D01B56" w:rsidRDefault="00D01B56">
      <w:pPr>
        <w:pStyle w:val="ConsPlusNormal"/>
        <w:spacing w:before="220"/>
        <w:ind w:firstLine="540"/>
        <w:jc w:val="both"/>
      </w:pPr>
      <w:hyperlink r:id="rId38" w:history="1">
        <w:r>
          <w:rPr>
            <w:color w:val="0000FF"/>
          </w:rPr>
          <w:t>2</w:t>
        </w:r>
      </w:hyperlink>
      <w:r>
        <w:t>. Методика распределения иных межбюджетных трансфертов из областного бюджета и правила их предоставления устанавливаются нормативными правовыми актами Правительства Калужской области.</w:t>
      </w:r>
    </w:p>
    <w:p w:rsidR="00D01B56" w:rsidRDefault="00D01B56">
      <w:pPr>
        <w:pStyle w:val="ConsPlusNormal"/>
        <w:jc w:val="both"/>
      </w:pPr>
      <w:r>
        <w:t>(</w:t>
      </w:r>
      <w:proofErr w:type="gramStart"/>
      <w:r>
        <w:t>в</w:t>
      </w:r>
      <w:proofErr w:type="gramEnd"/>
      <w:r>
        <w:t xml:space="preserve"> ред. </w:t>
      </w:r>
      <w:hyperlink r:id="rId39" w:history="1">
        <w:r>
          <w:rPr>
            <w:color w:val="0000FF"/>
          </w:rPr>
          <w:t>Закона</w:t>
        </w:r>
      </w:hyperlink>
      <w:r>
        <w:t xml:space="preserve"> Калужской области от 27.11.2019 N 519-ОЗ)</w:t>
      </w:r>
    </w:p>
    <w:p w:rsidR="00D01B56" w:rsidRDefault="00D01B56">
      <w:pPr>
        <w:pStyle w:val="ConsPlusNormal"/>
        <w:spacing w:before="220"/>
        <w:ind w:firstLine="540"/>
        <w:jc w:val="both"/>
      </w:pPr>
      <w:r>
        <w:t xml:space="preserve">Распределение иных межбюджетных трансфертов местным бюджетам из </w:t>
      </w:r>
      <w:proofErr w:type="gramStart"/>
      <w:r>
        <w:t>областного</w:t>
      </w:r>
      <w:proofErr w:type="gramEnd"/>
      <w:r>
        <w:t xml:space="preserve"> бюджета устанавливается законом Калужской области об областном бюджете на очередной финансовый год и на плановый период и (или) Правительством Калужской области.</w:t>
      </w:r>
    </w:p>
    <w:p w:rsidR="00D01B56" w:rsidRDefault="00D01B56">
      <w:pPr>
        <w:pStyle w:val="ConsPlusNormal"/>
        <w:jc w:val="both"/>
      </w:pPr>
      <w:r>
        <w:t xml:space="preserve">(абзац введен </w:t>
      </w:r>
      <w:hyperlink r:id="rId40" w:history="1">
        <w:r>
          <w:rPr>
            <w:color w:val="0000FF"/>
          </w:rPr>
          <w:t>Законом</w:t>
        </w:r>
      </w:hyperlink>
      <w:r>
        <w:t xml:space="preserve"> Калужской области от 28.05.2019 N 469-ОЗ)</w:t>
      </w:r>
    </w:p>
    <w:p w:rsidR="00D01B56" w:rsidRDefault="00D01B56">
      <w:pPr>
        <w:pStyle w:val="ConsPlusNormal"/>
        <w:spacing w:before="220"/>
        <w:ind w:firstLine="540"/>
        <w:jc w:val="both"/>
      </w:pPr>
      <w:r>
        <w:t xml:space="preserve">Абзацы третий - седьмой утратили силу. - </w:t>
      </w:r>
      <w:hyperlink r:id="rId41" w:history="1">
        <w:r>
          <w:rPr>
            <w:color w:val="0000FF"/>
          </w:rPr>
          <w:t>Закон</w:t>
        </w:r>
      </w:hyperlink>
      <w:r>
        <w:t xml:space="preserve"> Калужской области от 27.11.2019 N 519-ОЗ.</w:t>
      </w:r>
    </w:p>
    <w:p w:rsidR="00D01B56" w:rsidRDefault="00D01B56">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01B5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01B56" w:rsidRDefault="00D01B56"/>
        </w:tc>
        <w:tc>
          <w:tcPr>
            <w:tcW w:w="113" w:type="dxa"/>
            <w:tcBorders>
              <w:top w:val="nil"/>
              <w:left w:val="nil"/>
              <w:bottom w:val="nil"/>
              <w:right w:val="nil"/>
            </w:tcBorders>
            <w:shd w:val="clear" w:color="auto" w:fill="F4F3F8"/>
            <w:tcMar>
              <w:top w:w="0" w:type="dxa"/>
              <w:left w:w="0" w:type="dxa"/>
              <w:bottom w:w="0" w:type="dxa"/>
              <w:right w:w="0" w:type="dxa"/>
            </w:tcMar>
          </w:tcPr>
          <w:p w:rsidR="00D01B56" w:rsidRDefault="00D01B56"/>
        </w:tc>
        <w:tc>
          <w:tcPr>
            <w:tcW w:w="0" w:type="auto"/>
            <w:tcBorders>
              <w:top w:val="nil"/>
              <w:left w:val="nil"/>
              <w:bottom w:val="nil"/>
              <w:right w:val="nil"/>
            </w:tcBorders>
            <w:shd w:val="clear" w:color="auto" w:fill="F4F3F8"/>
            <w:tcMar>
              <w:top w:w="113" w:type="dxa"/>
              <w:left w:w="0" w:type="dxa"/>
              <w:bottom w:w="113" w:type="dxa"/>
              <w:right w:w="0" w:type="dxa"/>
            </w:tcMar>
          </w:tcPr>
          <w:p w:rsidR="00D01B56" w:rsidRDefault="00D01B56">
            <w:pPr>
              <w:pStyle w:val="ConsPlusNormal"/>
              <w:jc w:val="both"/>
            </w:pPr>
            <w:r>
              <w:rPr>
                <w:color w:val="392C69"/>
              </w:rPr>
              <w:t xml:space="preserve">Действие статьи 8 приостановлено до 1 января 2022 года </w:t>
            </w:r>
            <w:hyperlink r:id="rId42" w:history="1">
              <w:r>
                <w:rPr>
                  <w:color w:val="0000FF"/>
                </w:rPr>
                <w:t>Законом</w:t>
              </w:r>
            </w:hyperlink>
            <w:r>
              <w:rPr>
                <w:color w:val="392C69"/>
              </w:rPr>
              <w:t xml:space="preserve"> Калужской области от 27.11.2019 N 519-ОЗ.</w:t>
            </w:r>
          </w:p>
        </w:tc>
        <w:tc>
          <w:tcPr>
            <w:tcW w:w="113" w:type="dxa"/>
            <w:tcBorders>
              <w:top w:val="nil"/>
              <w:left w:val="nil"/>
              <w:bottom w:val="nil"/>
              <w:right w:val="nil"/>
            </w:tcBorders>
            <w:shd w:val="clear" w:color="auto" w:fill="F4F3F8"/>
            <w:tcMar>
              <w:top w:w="0" w:type="dxa"/>
              <w:left w:w="0" w:type="dxa"/>
              <w:bottom w:w="0" w:type="dxa"/>
              <w:right w:w="0" w:type="dxa"/>
            </w:tcMar>
          </w:tcPr>
          <w:p w:rsidR="00D01B56" w:rsidRDefault="00D01B56"/>
        </w:tc>
      </w:tr>
    </w:tbl>
    <w:p w:rsidR="00D01B56" w:rsidRDefault="00D01B56">
      <w:pPr>
        <w:pStyle w:val="ConsPlusTitle"/>
        <w:spacing w:before="280"/>
        <w:ind w:firstLine="540"/>
        <w:jc w:val="both"/>
        <w:outlineLvl w:val="1"/>
      </w:pPr>
      <w:r>
        <w:t>Статья 8. Субсидии областному бюджету из местных бюджетов</w:t>
      </w:r>
    </w:p>
    <w:p w:rsidR="00D01B56" w:rsidRDefault="00D01B56">
      <w:pPr>
        <w:pStyle w:val="ConsPlusNormal"/>
        <w:jc w:val="both"/>
      </w:pPr>
    </w:p>
    <w:p w:rsidR="00D01B56" w:rsidRDefault="00D01B56">
      <w:pPr>
        <w:pStyle w:val="ConsPlusNormal"/>
        <w:ind w:firstLine="540"/>
        <w:jc w:val="both"/>
      </w:pPr>
      <w:r>
        <w:t>1. В областной бюджет предоставляются субсидии из бюджетов поселений Калужской области, расчетные налоговые доходы которых (без учета налоговых доходов по дополнительным нормативам отчислений от налога на доходы физических лиц) в отчетном финансовом году превышали уровень, установленный законом Калужской области об областном бюджете на очередной финансовый год.</w:t>
      </w:r>
    </w:p>
    <w:p w:rsidR="00D01B56" w:rsidRDefault="00D01B56">
      <w:pPr>
        <w:pStyle w:val="ConsPlusNormal"/>
        <w:spacing w:before="220"/>
        <w:ind w:firstLine="540"/>
        <w:jc w:val="both"/>
      </w:pPr>
      <w:r>
        <w:t>2. В областной бюджет предоставляются субсидии из бюджетов муниципальных районов (городских округов) Калужской области, бюджетная обеспеченность которых в отчетном финансовом году превышала уровень, установленный законом Калужской области об областном бюджете на очередной финансовый год.</w:t>
      </w:r>
    </w:p>
    <w:p w:rsidR="00D01B56" w:rsidRDefault="00D01B56">
      <w:pPr>
        <w:pStyle w:val="ConsPlusNormal"/>
        <w:spacing w:before="220"/>
        <w:ind w:firstLine="540"/>
        <w:jc w:val="both"/>
      </w:pPr>
      <w:r>
        <w:t xml:space="preserve">3. </w:t>
      </w:r>
      <w:hyperlink w:anchor="P729" w:history="1">
        <w:r>
          <w:rPr>
            <w:color w:val="0000FF"/>
          </w:rPr>
          <w:t>Порядок</w:t>
        </w:r>
      </w:hyperlink>
      <w:r>
        <w:t xml:space="preserve"> расчета субсидий из бюджетов поселений Калужской области в областной бюджет утверждается настоящим Законом согласно приложению N 3.</w:t>
      </w:r>
    </w:p>
    <w:p w:rsidR="00D01B56" w:rsidRDefault="00D01B56">
      <w:pPr>
        <w:pStyle w:val="ConsPlusNormal"/>
        <w:spacing w:before="220"/>
        <w:ind w:firstLine="540"/>
        <w:jc w:val="both"/>
      </w:pPr>
      <w:hyperlink w:anchor="P779" w:history="1">
        <w:r>
          <w:rPr>
            <w:color w:val="0000FF"/>
          </w:rPr>
          <w:t>Порядок</w:t>
        </w:r>
      </w:hyperlink>
      <w:r>
        <w:t xml:space="preserve"> расчета субсидий из бюджетов муниципальных районов (городских округов) в областной бюджет утверждается настоящим Законом согласно приложению N 4.</w:t>
      </w:r>
    </w:p>
    <w:p w:rsidR="00D01B56" w:rsidRDefault="00D01B56">
      <w:pPr>
        <w:pStyle w:val="ConsPlusNormal"/>
        <w:spacing w:before="220"/>
        <w:ind w:firstLine="540"/>
        <w:jc w:val="both"/>
      </w:pPr>
      <w:r>
        <w:lastRenderedPageBreak/>
        <w:t xml:space="preserve">4. Субсидии из бюджетов поселений, перечисляемые в областной бюджет в соответствии с настоящей статьей, направляются на увеличение </w:t>
      </w:r>
      <w:proofErr w:type="gramStart"/>
      <w:r>
        <w:t>субвенций</w:t>
      </w:r>
      <w:proofErr w:type="gramEnd"/>
      <w:r>
        <w:t xml:space="preserve"> на исполнение полномочий по расчету и предоставлению дотаций на выравнивание бюджетной обеспеченности поселений, направляемых в бюджеты муниципальных районов Калужской области, и учитываются в доходах областного бюджета и при формировании объемов бюджетных ассигнований на предоставление дотаций на выравнивание бюджетной обеспеченности поселений.</w:t>
      </w:r>
    </w:p>
    <w:p w:rsidR="00D01B56" w:rsidRDefault="00D01B56">
      <w:pPr>
        <w:pStyle w:val="ConsPlusNormal"/>
        <w:jc w:val="both"/>
      </w:pPr>
      <w:r>
        <w:t>(</w:t>
      </w:r>
      <w:proofErr w:type="gramStart"/>
      <w:r>
        <w:t>в</w:t>
      </w:r>
      <w:proofErr w:type="gramEnd"/>
      <w:r>
        <w:t xml:space="preserve"> ред. </w:t>
      </w:r>
      <w:hyperlink r:id="rId43" w:history="1">
        <w:r>
          <w:rPr>
            <w:color w:val="0000FF"/>
          </w:rPr>
          <w:t>Закона</w:t>
        </w:r>
      </w:hyperlink>
      <w:r>
        <w:t xml:space="preserve"> Калужской области от 27.11.2019 N 519-ОЗ)</w:t>
      </w:r>
    </w:p>
    <w:p w:rsidR="00D01B56" w:rsidRDefault="00D01B56">
      <w:pPr>
        <w:pStyle w:val="ConsPlusNormal"/>
        <w:spacing w:before="220"/>
        <w:ind w:firstLine="540"/>
        <w:jc w:val="both"/>
      </w:pPr>
      <w:r>
        <w:t xml:space="preserve">5. Субсидии из бюджетов муниципальных районов (городских округов) Калужской области, перечисляемые в областной бюджет в соответствии с настоящей статьей, учитываются в доходах </w:t>
      </w:r>
      <w:proofErr w:type="gramStart"/>
      <w:r>
        <w:t>областного</w:t>
      </w:r>
      <w:proofErr w:type="gramEnd"/>
      <w:r>
        <w:t xml:space="preserve"> бюджета и при формировании объемов бюджетных ассигнований на предоставление дотаций на выравнивание бюджетной обеспеченности муниципальных районов (городских округов).</w:t>
      </w:r>
    </w:p>
    <w:p w:rsidR="00D01B56" w:rsidRDefault="00D01B56">
      <w:pPr>
        <w:pStyle w:val="ConsPlusNormal"/>
        <w:jc w:val="both"/>
      </w:pPr>
      <w:r>
        <w:t>(</w:t>
      </w:r>
      <w:proofErr w:type="gramStart"/>
      <w:r>
        <w:t>в</w:t>
      </w:r>
      <w:proofErr w:type="gramEnd"/>
      <w:r>
        <w:t xml:space="preserve"> ред. </w:t>
      </w:r>
      <w:hyperlink r:id="rId44" w:history="1">
        <w:r>
          <w:rPr>
            <w:color w:val="0000FF"/>
          </w:rPr>
          <w:t>Закона</w:t>
        </w:r>
      </w:hyperlink>
      <w:r>
        <w:t xml:space="preserve"> Калужской области от 27.11.2019 N 519-ОЗ)</w:t>
      </w:r>
    </w:p>
    <w:p w:rsidR="00D01B56" w:rsidRDefault="00D01B56">
      <w:pPr>
        <w:pStyle w:val="ConsPlusNormal"/>
        <w:spacing w:before="220"/>
        <w:ind w:firstLine="540"/>
        <w:jc w:val="both"/>
      </w:pPr>
      <w:r>
        <w:t>6. Объем субсидий, подлежащих перечислению из местных бюджетов в областной бюджет, утверждается в разрезе муниципальных образований Калужской области законом Калужской области об областном бюджете.</w:t>
      </w:r>
    </w:p>
    <w:p w:rsidR="00D01B56" w:rsidRDefault="00D01B56">
      <w:pPr>
        <w:pStyle w:val="ConsPlusNormal"/>
        <w:jc w:val="both"/>
      </w:pPr>
    </w:p>
    <w:p w:rsidR="00D01B56" w:rsidRDefault="00D01B56">
      <w:pPr>
        <w:pStyle w:val="ConsPlusTitle"/>
        <w:ind w:firstLine="540"/>
        <w:jc w:val="both"/>
        <w:outlineLvl w:val="1"/>
      </w:pPr>
      <w:r>
        <w:t>Статья 9. Установление срока для принятия представительными органами местного самоуправления решения об отказе, полностью или частично, от получения в очередном финансовом году межбюджетных трансфертов</w:t>
      </w:r>
    </w:p>
    <w:p w:rsidR="00D01B56" w:rsidRDefault="00D01B56">
      <w:pPr>
        <w:pStyle w:val="ConsPlusNormal"/>
        <w:ind w:firstLine="540"/>
        <w:jc w:val="both"/>
      </w:pPr>
      <w:r>
        <w:t>(</w:t>
      </w:r>
      <w:proofErr w:type="gramStart"/>
      <w:r>
        <w:t>введена</w:t>
      </w:r>
      <w:proofErr w:type="gramEnd"/>
      <w:r>
        <w:t xml:space="preserve"> </w:t>
      </w:r>
      <w:hyperlink r:id="rId45" w:history="1">
        <w:r>
          <w:rPr>
            <w:color w:val="0000FF"/>
          </w:rPr>
          <w:t>Законом</w:t>
        </w:r>
      </w:hyperlink>
      <w:r>
        <w:t xml:space="preserve"> Калужской области от 16.11.2011 N 211-ОЗ)</w:t>
      </w:r>
    </w:p>
    <w:p w:rsidR="00D01B56" w:rsidRDefault="00D01B56">
      <w:pPr>
        <w:pStyle w:val="ConsPlusNormal"/>
        <w:jc w:val="both"/>
      </w:pPr>
    </w:p>
    <w:p w:rsidR="00D01B56" w:rsidRDefault="00D01B56">
      <w:pPr>
        <w:pStyle w:val="ConsPlusNormal"/>
        <w:ind w:firstLine="540"/>
        <w:jc w:val="both"/>
      </w:pPr>
      <w:r>
        <w:t>Представительный орган муниципального образования вправе принять решение об отказе, полностью или частично, от получения в очередном финансовом году межбюджетных трансфертов из других бюджетов бюджетной системы Российской Федерации (за исключением субвенций) или от налоговых доходов по дополнительным нормативам отчислений не позднее 1 ноября текущего финансового года.</w:t>
      </w:r>
    </w:p>
    <w:p w:rsidR="00D01B56" w:rsidRDefault="00D01B56">
      <w:pPr>
        <w:pStyle w:val="ConsPlusNormal"/>
        <w:jc w:val="both"/>
      </w:pPr>
    </w:p>
    <w:p w:rsidR="00D01B56" w:rsidRDefault="00D01B56">
      <w:pPr>
        <w:pStyle w:val="ConsPlusTitle"/>
        <w:ind w:firstLine="540"/>
        <w:jc w:val="both"/>
        <w:outlineLvl w:val="1"/>
      </w:pPr>
      <w:r>
        <w:t>Статья 10. Дифференцированные нормативы отчислений в бюджеты муниципальных образований Калужской области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w:t>
      </w:r>
    </w:p>
    <w:p w:rsidR="00D01B56" w:rsidRDefault="00D01B56">
      <w:pPr>
        <w:pStyle w:val="ConsPlusNormal"/>
        <w:ind w:firstLine="540"/>
        <w:jc w:val="both"/>
      </w:pPr>
      <w:r>
        <w:t xml:space="preserve">(в ред. </w:t>
      </w:r>
      <w:hyperlink r:id="rId46" w:history="1">
        <w:r>
          <w:rPr>
            <w:color w:val="0000FF"/>
          </w:rPr>
          <w:t>Закона</w:t>
        </w:r>
      </w:hyperlink>
      <w:r>
        <w:t xml:space="preserve"> Калужской области от 27.11.2019 N 519-ОЗ)</w:t>
      </w:r>
    </w:p>
    <w:p w:rsidR="00D01B56" w:rsidRDefault="00D01B56">
      <w:pPr>
        <w:pStyle w:val="ConsPlusNormal"/>
        <w:jc w:val="both"/>
      </w:pPr>
    </w:p>
    <w:p w:rsidR="00D01B56" w:rsidRDefault="00D01B56">
      <w:pPr>
        <w:pStyle w:val="ConsPlusNormal"/>
        <w:ind w:firstLine="540"/>
        <w:jc w:val="both"/>
      </w:pPr>
      <w:hyperlink w:anchor="P828" w:history="1">
        <w:proofErr w:type="gramStart"/>
        <w:r>
          <w:rPr>
            <w:color w:val="0000FF"/>
          </w:rPr>
          <w:t>Порядок</w:t>
        </w:r>
      </w:hyperlink>
      <w:r>
        <w:t xml:space="preserve"> расчета размера дифференцированных нормативов отчислений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распределенных Федеральным законом о федеральном бюджете в целях формирования дорожных фондов субъектов Российской Федерации, в местные бюджеты с учетом протяженности и видов покрытий автомобильных дорог общего пользования местного значения утверждается настоящим</w:t>
      </w:r>
      <w:proofErr w:type="gramEnd"/>
      <w:r>
        <w:t xml:space="preserve"> Законом согласно приложению N 5.</w:t>
      </w:r>
    </w:p>
    <w:p w:rsidR="00D01B56" w:rsidRDefault="00D01B56">
      <w:pPr>
        <w:pStyle w:val="ConsPlusNormal"/>
        <w:jc w:val="both"/>
      </w:pPr>
    </w:p>
    <w:p w:rsidR="00D01B56" w:rsidRDefault="00D01B56">
      <w:pPr>
        <w:pStyle w:val="ConsPlusNormal"/>
        <w:jc w:val="right"/>
      </w:pPr>
      <w:r>
        <w:t>Губернатор Калужской области</w:t>
      </w:r>
    </w:p>
    <w:p w:rsidR="00D01B56" w:rsidRDefault="00D01B56">
      <w:pPr>
        <w:pStyle w:val="ConsPlusNormal"/>
        <w:jc w:val="right"/>
      </w:pPr>
      <w:r>
        <w:t>А.Д.Артамонов</w:t>
      </w:r>
    </w:p>
    <w:p w:rsidR="00D01B56" w:rsidRDefault="00D01B56">
      <w:pPr>
        <w:pStyle w:val="ConsPlusNormal"/>
      </w:pPr>
      <w:r>
        <w:t>г. Калуга</w:t>
      </w:r>
    </w:p>
    <w:p w:rsidR="00D01B56" w:rsidRDefault="00D01B56">
      <w:pPr>
        <w:pStyle w:val="ConsPlusNormal"/>
        <w:spacing w:before="220"/>
      </w:pPr>
      <w:r>
        <w:t>27 июня 2005 г.</w:t>
      </w:r>
    </w:p>
    <w:p w:rsidR="00D01B56" w:rsidRDefault="00D01B56">
      <w:pPr>
        <w:pStyle w:val="ConsPlusNormal"/>
        <w:spacing w:before="220"/>
      </w:pPr>
      <w:r>
        <w:t>N 79-ОЗ</w:t>
      </w:r>
    </w:p>
    <w:p w:rsidR="00D01B56" w:rsidRDefault="00D01B56">
      <w:pPr>
        <w:pStyle w:val="ConsPlusNormal"/>
        <w:jc w:val="both"/>
      </w:pPr>
    </w:p>
    <w:p w:rsidR="00D01B56" w:rsidRDefault="00D01B56">
      <w:pPr>
        <w:pStyle w:val="ConsPlusNormal"/>
        <w:jc w:val="both"/>
      </w:pPr>
    </w:p>
    <w:p w:rsidR="00D01B56" w:rsidRDefault="00D01B56">
      <w:pPr>
        <w:pStyle w:val="ConsPlusNormal"/>
        <w:jc w:val="both"/>
      </w:pPr>
    </w:p>
    <w:p w:rsidR="00D01B56" w:rsidRDefault="00D01B56">
      <w:pPr>
        <w:pStyle w:val="ConsPlusNormal"/>
        <w:jc w:val="both"/>
      </w:pPr>
    </w:p>
    <w:p w:rsidR="00D01B56" w:rsidRDefault="00D01B56">
      <w:pPr>
        <w:pStyle w:val="ConsPlusNormal"/>
        <w:jc w:val="both"/>
      </w:pPr>
    </w:p>
    <w:p w:rsidR="00D01B56" w:rsidRDefault="00D01B56">
      <w:pPr>
        <w:pStyle w:val="ConsPlusNormal"/>
        <w:jc w:val="right"/>
        <w:outlineLvl w:val="0"/>
      </w:pPr>
      <w:r>
        <w:t>Приложение N 1</w:t>
      </w:r>
    </w:p>
    <w:p w:rsidR="00D01B56" w:rsidRDefault="00D01B56">
      <w:pPr>
        <w:pStyle w:val="ConsPlusNormal"/>
        <w:jc w:val="right"/>
      </w:pPr>
      <w:r>
        <w:t>к Закону Калужской области</w:t>
      </w:r>
    </w:p>
    <w:p w:rsidR="00D01B56" w:rsidRDefault="00D01B56">
      <w:pPr>
        <w:pStyle w:val="ConsPlusNormal"/>
        <w:jc w:val="right"/>
      </w:pPr>
      <w:r>
        <w:t>от 27 июня 2005 г. N 79-ОЗ</w:t>
      </w:r>
    </w:p>
    <w:p w:rsidR="00D01B56" w:rsidRDefault="00D01B56">
      <w:pPr>
        <w:pStyle w:val="ConsPlusNormal"/>
        <w:jc w:val="both"/>
      </w:pPr>
    </w:p>
    <w:p w:rsidR="00D01B56" w:rsidRDefault="00D01B56">
      <w:pPr>
        <w:pStyle w:val="ConsPlusTitle"/>
        <w:jc w:val="center"/>
      </w:pPr>
      <w:bookmarkStart w:id="1" w:name="P126"/>
      <w:bookmarkEnd w:id="1"/>
      <w:r>
        <w:t>ПОРЯДОК</w:t>
      </w:r>
    </w:p>
    <w:p w:rsidR="00D01B56" w:rsidRDefault="00D01B56">
      <w:pPr>
        <w:pStyle w:val="ConsPlusTitle"/>
        <w:jc w:val="center"/>
      </w:pPr>
      <w:r>
        <w:t xml:space="preserve">ОПРЕДЕЛЕНИЯ ОБЪЕМА ДОТАЦИЙ НА ВЫРАВНИВАНИЕ </w:t>
      </w:r>
      <w:proofErr w:type="gramStart"/>
      <w:r>
        <w:t>БЮДЖЕТНОЙ</w:t>
      </w:r>
      <w:proofErr w:type="gramEnd"/>
    </w:p>
    <w:p w:rsidR="00D01B56" w:rsidRDefault="00D01B56">
      <w:pPr>
        <w:pStyle w:val="ConsPlusTitle"/>
        <w:jc w:val="center"/>
      </w:pPr>
      <w:r>
        <w:t>ОБЕСПЕЧЕННОСТИ ПОСЕЛЕНИЙ, КРИТЕРИЯ ВЫРАВНИВАНИЯ ФИНАНСОВЫХ</w:t>
      </w:r>
    </w:p>
    <w:p w:rsidR="00D01B56" w:rsidRDefault="00D01B56">
      <w:pPr>
        <w:pStyle w:val="ConsPlusTitle"/>
        <w:jc w:val="center"/>
      </w:pPr>
      <w:r>
        <w:t>ВОЗМОЖНОСТЕЙ ПОСЕЛЕНИЙ И РАСПРЕДЕЛЕНИЯ ДОТАЦИЙ</w:t>
      </w:r>
    </w:p>
    <w:p w:rsidR="00D01B56" w:rsidRDefault="00D01B56">
      <w:pPr>
        <w:pStyle w:val="ConsPlusTitle"/>
        <w:jc w:val="center"/>
      </w:pPr>
      <w:r>
        <w:t>НА ВЫРАВНИВАНИЕ БЮДЖЕТНОЙ ОБЕСПЕЧЕННОСТИ ПОСЕЛЕНИЙ</w:t>
      </w:r>
    </w:p>
    <w:p w:rsidR="00D01B56" w:rsidRDefault="00D01B56">
      <w:pPr>
        <w:pStyle w:val="ConsPlusTitle"/>
        <w:jc w:val="center"/>
      </w:pPr>
      <w:r>
        <w:t>ИЗ БЮДЖЕТА МУНИЦИПАЛЬНОГО РАЙОНА</w:t>
      </w:r>
    </w:p>
    <w:p w:rsidR="00D01B56" w:rsidRDefault="00D01B56">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01B5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01B56" w:rsidRDefault="00D01B56"/>
        </w:tc>
        <w:tc>
          <w:tcPr>
            <w:tcW w:w="113" w:type="dxa"/>
            <w:tcBorders>
              <w:top w:val="nil"/>
              <w:left w:val="nil"/>
              <w:bottom w:val="nil"/>
              <w:right w:val="nil"/>
            </w:tcBorders>
            <w:shd w:val="clear" w:color="auto" w:fill="F4F3F8"/>
            <w:tcMar>
              <w:top w:w="0" w:type="dxa"/>
              <w:left w:w="0" w:type="dxa"/>
              <w:bottom w:w="0" w:type="dxa"/>
              <w:right w:w="0" w:type="dxa"/>
            </w:tcMar>
          </w:tcPr>
          <w:p w:rsidR="00D01B56" w:rsidRDefault="00D01B56"/>
        </w:tc>
        <w:tc>
          <w:tcPr>
            <w:tcW w:w="0" w:type="auto"/>
            <w:tcBorders>
              <w:top w:val="nil"/>
              <w:left w:val="nil"/>
              <w:bottom w:val="nil"/>
              <w:right w:val="nil"/>
            </w:tcBorders>
            <w:shd w:val="clear" w:color="auto" w:fill="F4F3F8"/>
            <w:tcMar>
              <w:top w:w="113" w:type="dxa"/>
              <w:left w:w="0" w:type="dxa"/>
              <w:bottom w:w="113" w:type="dxa"/>
              <w:right w:w="0" w:type="dxa"/>
            </w:tcMar>
          </w:tcPr>
          <w:p w:rsidR="00D01B56" w:rsidRDefault="00D01B56">
            <w:pPr>
              <w:pStyle w:val="ConsPlusNormal"/>
              <w:jc w:val="center"/>
            </w:pPr>
            <w:r>
              <w:rPr>
                <w:color w:val="392C69"/>
              </w:rPr>
              <w:t>Список изменяющих документов</w:t>
            </w:r>
          </w:p>
          <w:p w:rsidR="00D01B56" w:rsidRDefault="00D01B56">
            <w:pPr>
              <w:pStyle w:val="ConsPlusNormal"/>
              <w:jc w:val="center"/>
            </w:pPr>
            <w:proofErr w:type="gramStart"/>
            <w:r>
              <w:rPr>
                <w:color w:val="392C69"/>
              </w:rPr>
              <w:t xml:space="preserve">(в ред. Законов Калужской области от 01.11.2008 </w:t>
            </w:r>
            <w:hyperlink r:id="rId47" w:history="1">
              <w:r>
                <w:rPr>
                  <w:color w:val="0000FF"/>
                </w:rPr>
                <w:t>N 470-ОЗ</w:t>
              </w:r>
            </w:hyperlink>
            <w:r>
              <w:rPr>
                <w:color w:val="392C69"/>
              </w:rPr>
              <w:t>,</w:t>
            </w:r>
            <w:proofErr w:type="gramEnd"/>
          </w:p>
          <w:p w:rsidR="00D01B56" w:rsidRDefault="00D01B56">
            <w:pPr>
              <w:pStyle w:val="ConsPlusNormal"/>
              <w:jc w:val="center"/>
            </w:pPr>
            <w:r>
              <w:rPr>
                <w:color w:val="392C69"/>
              </w:rPr>
              <w:t xml:space="preserve">от 18.11.2013 </w:t>
            </w:r>
            <w:hyperlink r:id="rId48" w:history="1">
              <w:r>
                <w:rPr>
                  <w:color w:val="0000FF"/>
                </w:rPr>
                <w:t>N 503-ОЗ</w:t>
              </w:r>
            </w:hyperlink>
            <w:r>
              <w:rPr>
                <w:color w:val="392C69"/>
              </w:rPr>
              <w:t xml:space="preserve">, от 27.11.2019 </w:t>
            </w:r>
            <w:hyperlink r:id="rId49" w:history="1">
              <w:r>
                <w:rPr>
                  <w:color w:val="0000FF"/>
                </w:rPr>
                <w:t>N 519-ОЗ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D01B56" w:rsidRDefault="00D01B56"/>
        </w:tc>
      </w:tr>
    </w:tbl>
    <w:p w:rsidR="00D01B56" w:rsidRDefault="00D01B56">
      <w:pPr>
        <w:pStyle w:val="ConsPlusNormal"/>
        <w:jc w:val="both"/>
      </w:pPr>
    </w:p>
    <w:p w:rsidR="00D01B56" w:rsidRDefault="00D01B56">
      <w:pPr>
        <w:pStyle w:val="ConsPlusNormal"/>
        <w:ind w:firstLine="540"/>
        <w:jc w:val="both"/>
      </w:pPr>
      <w:proofErr w:type="gramStart"/>
      <w:r>
        <w:t>Настоящий Порядок определения объема дотаций на выравнивание бюджетной обеспеченности поселений, критерия выравнивания финансовых возможностей поселений и распределения дотаций на выравнивание бюджетной обеспеченности поселений из бюджета муниципального района (далее по тексту - Порядок) определяет порядок определения объема дотаций на выравнивание бюджетной обеспеченности поселений, критерия выравнивания финансовых возможностей поселений и распределения дотаций на выравнивание бюджетной обеспеченности поселений (далее по тексту - дотация), формируемых за</w:t>
      </w:r>
      <w:proofErr w:type="gramEnd"/>
      <w:r>
        <w:t xml:space="preserve"> счет собственных доходов бюджета </w:t>
      </w:r>
      <w:proofErr w:type="gramStart"/>
      <w:r>
        <w:t>муниципального</w:t>
      </w:r>
      <w:proofErr w:type="gramEnd"/>
      <w:r>
        <w:t xml:space="preserve"> района, и включает следующие этапы:</w:t>
      </w:r>
    </w:p>
    <w:p w:rsidR="00D01B56" w:rsidRDefault="00D01B56">
      <w:pPr>
        <w:pStyle w:val="ConsPlusNormal"/>
        <w:jc w:val="both"/>
      </w:pPr>
      <w:r>
        <w:t xml:space="preserve">(в ред. Законов Калужской области от 18.11.2013 </w:t>
      </w:r>
      <w:hyperlink r:id="rId50" w:history="1">
        <w:r>
          <w:rPr>
            <w:color w:val="0000FF"/>
          </w:rPr>
          <w:t>N 503-ОЗ</w:t>
        </w:r>
      </w:hyperlink>
      <w:r>
        <w:t xml:space="preserve">, от 27.11.2019 </w:t>
      </w:r>
      <w:hyperlink r:id="rId51" w:history="1">
        <w:r>
          <w:rPr>
            <w:color w:val="0000FF"/>
          </w:rPr>
          <w:t>N 519-ОЗ</w:t>
        </w:r>
      </w:hyperlink>
      <w:r>
        <w:t>)</w:t>
      </w:r>
    </w:p>
    <w:p w:rsidR="00D01B56" w:rsidRDefault="00D01B56">
      <w:pPr>
        <w:pStyle w:val="ConsPlusNormal"/>
        <w:spacing w:before="220"/>
        <w:ind w:firstLine="540"/>
        <w:jc w:val="both"/>
      </w:pPr>
      <w:r>
        <w:t>1) определение объема дотаций на выравнивание бюджетной обеспеченности поселений;</w:t>
      </w:r>
    </w:p>
    <w:p w:rsidR="00D01B56" w:rsidRDefault="00D01B56">
      <w:pPr>
        <w:pStyle w:val="ConsPlusNormal"/>
        <w:jc w:val="both"/>
      </w:pPr>
      <w:r>
        <w:t xml:space="preserve">(в ред. </w:t>
      </w:r>
      <w:hyperlink r:id="rId52" w:history="1">
        <w:r>
          <w:rPr>
            <w:color w:val="0000FF"/>
          </w:rPr>
          <w:t>Закона</w:t>
        </w:r>
      </w:hyperlink>
      <w:r>
        <w:t xml:space="preserve"> Калужской области от 27.11.2019 N 519-ОЗ)</w:t>
      </w:r>
    </w:p>
    <w:p w:rsidR="00D01B56" w:rsidRDefault="00D01B56">
      <w:pPr>
        <w:pStyle w:val="ConsPlusNormal"/>
        <w:spacing w:before="220"/>
        <w:ind w:firstLine="540"/>
        <w:jc w:val="both"/>
      </w:pPr>
      <w:r>
        <w:t>2) расчет уровня бюджетной обеспеченности поселений, входящих в состав муниципального района;</w:t>
      </w:r>
    </w:p>
    <w:p w:rsidR="00D01B56" w:rsidRDefault="00D01B56">
      <w:pPr>
        <w:pStyle w:val="ConsPlusNormal"/>
        <w:spacing w:before="220"/>
        <w:ind w:firstLine="540"/>
        <w:jc w:val="both"/>
      </w:pPr>
      <w:r>
        <w:t>3) расчет распределения дотаций на выравнивание бюджетной обеспеченности поселений.</w:t>
      </w:r>
    </w:p>
    <w:p w:rsidR="00D01B56" w:rsidRDefault="00D01B56">
      <w:pPr>
        <w:pStyle w:val="ConsPlusNormal"/>
        <w:spacing w:before="220"/>
        <w:ind w:firstLine="540"/>
        <w:jc w:val="both"/>
      </w:pPr>
      <w:proofErr w:type="gramStart"/>
      <w:r>
        <w:t>Дотации предоставляются поселениям, бюджетная обеспеченность которых не превышает уровень, установленный в качестве критерия выравнивания финансовых возможностей поселений после распределения субвенции из областного бюджета на исполнение полномочий по расчету и предоставлению дотаций бюджетам поселений.</w:t>
      </w:r>
      <w:proofErr w:type="gramEnd"/>
    </w:p>
    <w:p w:rsidR="00D01B56" w:rsidRDefault="00D01B56">
      <w:pPr>
        <w:pStyle w:val="ConsPlusNormal"/>
        <w:jc w:val="both"/>
      </w:pPr>
      <w:r>
        <w:t xml:space="preserve">(в ред. </w:t>
      </w:r>
      <w:hyperlink r:id="rId53" w:history="1">
        <w:r>
          <w:rPr>
            <w:color w:val="0000FF"/>
          </w:rPr>
          <w:t>Закона</w:t>
        </w:r>
      </w:hyperlink>
      <w:r>
        <w:t xml:space="preserve"> Калужской области от 18.11.2013 N 503-ОЗ)</w:t>
      </w:r>
    </w:p>
    <w:p w:rsidR="00D01B56" w:rsidRDefault="00D01B56">
      <w:pPr>
        <w:pStyle w:val="ConsPlusNormal"/>
        <w:spacing w:before="220"/>
        <w:ind w:firstLine="540"/>
        <w:jc w:val="both"/>
      </w:pPr>
      <w:r>
        <w:t xml:space="preserve">1. </w:t>
      </w:r>
      <w:proofErr w:type="gramStart"/>
      <w:r>
        <w:t>Объем дотаций на выравнивание бюджетной обеспеченности поселений в части, формируемой за счет собственных доходов бюджета муниципального района, определяется с учетом необходимости достижения по всем поселениям уровня бюджетной обеспеченности не ниже уровня, установленного в качестве критерия выравнивания финансовых возможностей поселений данного муниципального района, с учетом возможностей собственной доходной базы муниципального района.</w:t>
      </w:r>
      <w:proofErr w:type="gramEnd"/>
    </w:p>
    <w:p w:rsidR="00D01B56" w:rsidRDefault="00D01B56">
      <w:pPr>
        <w:pStyle w:val="ConsPlusNormal"/>
        <w:jc w:val="both"/>
      </w:pPr>
      <w:r>
        <w:t>(</w:t>
      </w:r>
      <w:proofErr w:type="gramStart"/>
      <w:r>
        <w:t>в</w:t>
      </w:r>
      <w:proofErr w:type="gramEnd"/>
      <w:r>
        <w:t xml:space="preserve"> ред. Законов Калужской области от 18.11.2013 </w:t>
      </w:r>
      <w:hyperlink r:id="rId54" w:history="1">
        <w:r>
          <w:rPr>
            <w:color w:val="0000FF"/>
          </w:rPr>
          <w:t>N 503-ОЗ</w:t>
        </w:r>
      </w:hyperlink>
      <w:r>
        <w:t xml:space="preserve">, от 27.11.2019 </w:t>
      </w:r>
      <w:hyperlink r:id="rId55" w:history="1">
        <w:r>
          <w:rPr>
            <w:color w:val="0000FF"/>
          </w:rPr>
          <w:t>N 519-ОЗ</w:t>
        </w:r>
      </w:hyperlink>
      <w:r>
        <w:t>)</w:t>
      </w:r>
    </w:p>
    <w:p w:rsidR="00D01B56" w:rsidRDefault="00D01B56">
      <w:pPr>
        <w:pStyle w:val="ConsPlusNormal"/>
        <w:spacing w:before="220"/>
        <w:ind w:firstLine="540"/>
        <w:jc w:val="both"/>
      </w:pPr>
      <w:r>
        <w:t>1.1. Уровень, устанавливаемый в качестве критерия выравнивания финансовых возможностей поселений i-го муниципального района (БОкр), не может быть выше уровня, определенного по следующей формуле:</w:t>
      </w:r>
    </w:p>
    <w:p w:rsidR="00D01B56" w:rsidRDefault="00D01B56">
      <w:pPr>
        <w:pStyle w:val="ConsPlusNormal"/>
        <w:jc w:val="both"/>
      </w:pPr>
      <w:r>
        <w:t xml:space="preserve">(в ред. </w:t>
      </w:r>
      <w:hyperlink r:id="rId56" w:history="1">
        <w:r>
          <w:rPr>
            <w:color w:val="0000FF"/>
          </w:rPr>
          <w:t>Закона</w:t>
        </w:r>
      </w:hyperlink>
      <w:r>
        <w:t xml:space="preserve"> Калужской области от 18.11.2013 N 503-ОЗ)</w:t>
      </w:r>
    </w:p>
    <w:p w:rsidR="00D01B56" w:rsidRDefault="00D01B56">
      <w:pPr>
        <w:pStyle w:val="ConsPlusNormal"/>
        <w:jc w:val="both"/>
      </w:pPr>
    </w:p>
    <w:p w:rsidR="00D01B56" w:rsidRDefault="00D01B56">
      <w:pPr>
        <w:pStyle w:val="ConsPlusNormal"/>
        <w:ind w:firstLine="540"/>
        <w:jc w:val="both"/>
      </w:pPr>
      <w:r>
        <w:lastRenderedPageBreak/>
        <w:t>БОкр &lt;= (ПНДпмр + Дот (П)) / ПРБпмр,</w:t>
      </w:r>
    </w:p>
    <w:p w:rsidR="00D01B56" w:rsidRDefault="00D01B56">
      <w:pPr>
        <w:pStyle w:val="ConsPlusNormal"/>
        <w:jc w:val="both"/>
      </w:pPr>
    </w:p>
    <w:p w:rsidR="00D01B56" w:rsidRDefault="00D01B56">
      <w:pPr>
        <w:pStyle w:val="ConsPlusNormal"/>
        <w:ind w:firstLine="540"/>
        <w:jc w:val="both"/>
      </w:pPr>
      <w:r>
        <w:t xml:space="preserve">где ПРБпмр - прогноз расходов бюджетов поселений, входящих в состав i-го </w:t>
      </w:r>
      <w:proofErr w:type="gramStart"/>
      <w:r>
        <w:t>муниципального</w:t>
      </w:r>
      <w:proofErr w:type="gramEnd"/>
      <w:r>
        <w:t xml:space="preserve"> района, на очередной финансовый год;</w:t>
      </w:r>
    </w:p>
    <w:p w:rsidR="00D01B56" w:rsidRDefault="00D01B56">
      <w:pPr>
        <w:pStyle w:val="ConsPlusNormal"/>
        <w:spacing w:before="220"/>
        <w:ind w:firstLine="540"/>
        <w:jc w:val="both"/>
      </w:pPr>
      <w:r>
        <w:t xml:space="preserve">ПНДпмр - прогноз налоговых доходов бюджетов поселений, входящих в состав i-го </w:t>
      </w:r>
      <w:proofErr w:type="gramStart"/>
      <w:r>
        <w:t>муниципального</w:t>
      </w:r>
      <w:proofErr w:type="gramEnd"/>
      <w:r>
        <w:t xml:space="preserve"> района, на очередной финансовый год;</w:t>
      </w:r>
    </w:p>
    <w:p w:rsidR="00D01B56" w:rsidRDefault="00D01B56">
      <w:pPr>
        <w:pStyle w:val="ConsPlusNormal"/>
        <w:spacing w:before="220"/>
        <w:ind w:firstLine="540"/>
        <w:jc w:val="both"/>
      </w:pPr>
      <w:proofErr w:type="gramStart"/>
      <w:r>
        <w:t>Дот (П) - общий размер дотаций на очередной финансовый год поселениям, входящим в состав i-го муниципального района, за счет субвенции из областного бюджета на исполнение полномочий по расчету и предоставлению дотаций бюджетам поселений.</w:t>
      </w:r>
      <w:proofErr w:type="gramEnd"/>
    </w:p>
    <w:p w:rsidR="00D01B56" w:rsidRDefault="00D01B56">
      <w:pPr>
        <w:pStyle w:val="ConsPlusNormal"/>
        <w:spacing w:before="220"/>
        <w:ind w:firstLine="540"/>
        <w:jc w:val="both"/>
      </w:pPr>
      <w:r>
        <w:t>2. Размер дотации бюджету i-го поселения (Д</w:t>
      </w:r>
      <w:proofErr w:type="gramStart"/>
      <w:r>
        <w:t>i</w:t>
      </w:r>
      <w:proofErr w:type="gramEnd"/>
      <w:r>
        <w:t>) рассчитывается по следующей формуле:</w:t>
      </w:r>
    </w:p>
    <w:p w:rsidR="00D01B56" w:rsidRDefault="00D01B56">
      <w:pPr>
        <w:pStyle w:val="ConsPlusNormal"/>
        <w:jc w:val="both"/>
      </w:pPr>
    </w:p>
    <w:p w:rsidR="00D01B56" w:rsidRDefault="00D01B56">
      <w:pPr>
        <w:pStyle w:val="ConsPlusNormal"/>
        <w:ind w:firstLine="540"/>
        <w:jc w:val="both"/>
      </w:pPr>
      <w:r>
        <w:t>Дi = РФФППi x Оi</w:t>
      </w:r>
      <w:proofErr w:type="gramStart"/>
      <w:r>
        <w:t xml:space="preserve"> / О</w:t>
      </w:r>
      <w:proofErr w:type="gramEnd"/>
      <w:r>
        <w:t>,</w:t>
      </w:r>
    </w:p>
    <w:p w:rsidR="00D01B56" w:rsidRDefault="00D01B56">
      <w:pPr>
        <w:pStyle w:val="ConsPlusNormal"/>
        <w:jc w:val="both"/>
      </w:pPr>
    </w:p>
    <w:p w:rsidR="00D01B56" w:rsidRDefault="00D01B56">
      <w:pPr>
        <w:pStyle w:val="ConsPlusNormal"/>
        <w:ind w:firstLine="540"/>
        <w:jc w:val="both"/>
      </w:pPr>
      <w:r>
        <w:t xml:space="preserve">где РФФППi - объем дотации на выравнивание бюджетной обеспеченности поселений из бюджета </w:t>
      </w:r>
      <w:proofErr w:type="gramStart"/>
      <w:r>
        <w:t>муниципального</w:t>
      </w:r>
      <w:proofErr w:type="gramEnd"/>
      <w:r>
        <w:t xml:space="preserve"> района за счет собственных доходов бюджетов муниципальных районов;</w:t>
      </w:r>
    </w:p>
    <w:p w:rsidR="00D01B56" w:rsidRDefault="00D01B56">
      <w:pPr>
        <w:pStyle w:val="ConsPlusNormal"/>
        <w:spacing w:before="220"/>
        <w:ind w:firstLine="540"/>
        <w:jc w:val="both"/>
      </w:pPr>
      <w:r>
        <w:t>О</w:t>
      </w:r>
      <w:proofErr w:type="gramStart"/>
      <w:r>
        <w:t>i</w:t>
      </w:r>
      <w:proofErr w:type="gramEnd"/>
      <w:r>
        <w:t xml:space="preserve"> - объем средств, недостающих для достижения i-м поселением уровня бюджетной обеспеченности поселений, установленного в качестве критерия выравнивания финансовых возможностей поселений в соответствующем муниципальном районе;</w:t>
      </w:r>
    </w:p>
    <w:p w:rsidR="00D01B56" w:rsidRDefault="00D01B56">
      <w:pPr>
        <w:pStyle w:val="ConsPlusNormal"/>
        <w:jc w:val="both"/>
      </w:pPr>
      <w:r>
        <w:t xml:space="preserve">(в ред. </w:t>
      </w:r>
      <w:hyperlink r:id="rId57" w:history="1">
        <w:r>
          <w:rPr>
            <w:color w:val="0000FF"/>
          </w:rPr>
          <w:t>Закона</w:t>
        </w:r>
      </w:hyperlink>
      <w:r>
        <w:t xml:space="preserve"> Калужской области от 18.11.2013 N 503-ОЗ)</w:t>
      </w:r>
    </w:p>
    <w:p w:rsidR="00D01B56" w:rsidRDefault="00D01B56">
      <w:pPr>
        <w:pStyle w:val="ConsPlusNormal"/>
        <w:spacing w:before="220"/>
        <w:ind w:firstLine="540"/>
        <w:jc w:val="both"/>
      </w:pPr>
      <w:r>
        <w:t>О - суммарный объем средств, недостающих для достижения поселениями уровня бюджетной обеспеченности поселений, установленного в качестве критерия выравнивания финансовых возможностей поселений в соответствующем муниципальном районе.</w:t>
      </w:r>
    </w:p>
    <w:p w:rsidR="00D01B56" w:rsidRDefault="00D01B56">
      <w:pPr>
        <w:pStyle w:val="ConsPlusNormal"/>
        <w:jc w:val="both"/>
      </w:pPr>
      <w:r>
        <w:t xml:space="preserve">(в ред. </w:t>
      </w:r>
      <w:hyperlink r:id="rId58" w:history="1">
        <w:r>
          <w:rPr>
            <w:color w:val="0000FF"/>
          </w:rPr>
          <w:t>Закона</w:t>
        </w:r>
      </w:hyperlink>
      <w:r>
        <w:t xml:space="preserve"> Калужской области от 18.11.2013 N 503-ОЗ)</w:t>
      </w:r>
    </w:p>
    <w:p w:rsidR="00D01B56" w:rsidRDefault="00D01B56">
      <w:pPr>
        <w:pStyle w:val="ConsPlusNormal"/>
        <w:spacing w:before="220"/>
        <w:ind w:firstLine="540"/>
        <w:jc w:val="both"/>
      </w:pPr>
      <w:r>
        <w:t>3. Объем средств, недостающих для достижения i-м поселением уровня бюджетной обеспеченности поселений, установленного в качестве критерия выравнивания финансовых возможностей поселений в соответствующем муниципальном районе, определяется по формуле:</w:t>
      </w:r>
    </w:p>
    <w:p w:rsidR="00D01B56" w:rsidRDefault="00D01B56">
      <w:pPr>
        <w:pStyle w:val="ConsPlusNormal"/>
        <w:jc w:val="both"/>
      </w:pPr>
      <w:r>
        <w:t xml:space="preserve">(в ред. </w:t>
      </w:r>
      <w:hyperlink r:id="rId59" w:history="1">
        <w:r>
          <w:rPr>
            <w:color w:val="0000FF"/>
          </w:rPr>
          <w:t>Закона</w:t>
        </w:r>
      </w:hyperlink>
      <w:r>
        <w:t xml:space="preserve"> Калужской области от 18.11.2013 N 503-ОЗ)</w:t>
      </w:r>
    </w:p>
    <w:p w:rsidR="00D01B56" w:rsidRDefault="00D01B56">
      <w:pPr>
        <w:pStyle w:val="ConsPlusNormal"/>
        <w:jc w:val="both"/>
      </w:pPr>
    </w:p>
    <w:p w:rsidR="00D01B56" w:rsidRDefault="00D01B56">
      <w:pPr>
        <w:pStyle w:val="ConsPlusNormal"/>
        <w:ind w:firstLine="540"/>
        <w:jc w:val="both"/>
      </w:pPr>
      <w:r>
        <w:t>О</w:t>
      </w:r>
      <w:proofErr w:type="gramStart"/>
      <w:r>
        <w:t>i</w:t>
      </w:r>
      <w:proofErr w:type="gramEnd"/>
      <w:r>
        <w:t xml:space="preserve"> = (Д / Чмр) x (БОкр - БОпi) x ИБРi x Чi,</w:t>
      </w:r>
    </w:p>
    <w:p w:rsidR="00D01B56" w:rsidRDefault="00D01B56">
      <w:pPr>
        <w:pStyle w:val="ConsPlusNormal"/>
        <w:jc w:val="both"/>
      </w:pPr>
    </w:p>
    <w:p w:rsidR="00D01B56" w:rsidRDefault="00D01B56">
      <w:pPr>
        <w:pStyle w:val="ConsPlusNormal"/>
        <w:ind w:firstLine="540"/>
        <w:jc w:val="both"/>
      </w:pPr>
      <w:r>
        <w:t>где О</w:t>
      </w:r>
      <w:proofErr w:type="gramStart"/>
      <w:r>
        <w:t>i</w:t>
      </w:r>
      <w:proofErr w:type="gramEnd"/>
      <w:r>
        <w:t xml:space="preserve"> - объем средств, недостающих для достижения i-м поселением уровня бюджетной обеспеченности поселений, установленного в качестве критерия выравнивания финансовых возможностей поселений в соответствующем муниципальном районе;</w:t>
      </w:r>
    </w:p>
    <w:p w:rsidR="00D01B56" w:rsidRDefault="00D01B56">
      <w:pPr>
        <w:pStyle w:val="ConsPlusNormal"/>
        <w:jc w:val="both"/>
      </w:pPr>
      <w:r>
        <w:t xml:space="preserve">(в ред. </w:t>
      </w:r>
      <w:hyperlink r:id="rId60" w:history="1">
        <w:r>
          <w:rPr>
            <w:color w:val="0000FF"/>
          </w:rPr>
          <w:t>Закона</w:t>
        </w:r>
      </w:hyperlink>
      <w:r>
        <w:t xml:space="preserve"> Калужской области от 18.11.2013 N 503-ОЗ)</w:t>
      </w:r>
    </w:p>
    <w:p w:rsidR="00D01B56" w:rsidRDefault="00D01B56">
      <w:pPr>
        <w:pStyle w:val="ConsPlusNormal"/>
        <w:spacing w:before="220"/>
        <w:ind w:firstLine="540"/>
        <w:jc w:val="both"/>
      </w:pPr>
      <w:proofErr w:type="gramStart"/>
      <w:r>
        <w:t>Д - прогноз налоговых доходов бюджетов поселений муниципального района в очередном финансовом году;</w:t>
      </w:r>
      <w:proofErr w:type="gramEnd"/>
    </w:p>
    <w:p w:rsidR="00D01B56" w:rsidRDefault="00D01B56">
      <w:pPr>
        <w:pStyle w:val="ConsPlusNormal"/>
        <w:spacing w:before="220"/>
        <w:ind w:firstLine="540"/>
        <w:jc w:val="both"/>
      </w:pPr>
      <w:r>
        <w:t>Чмр - численность населения муниципального района на 1 января текущего финансового года;</w:t>
      </w:r>
    </w:p>
    <w:p w:rsidR="00D01B56" w:rsidRDefault="00D01B56">
      <w:pPr>
        <w:pStyle w:val="ConsPlusNormal"/>
        <w:spacing w:before="220"/>
        <w:ind w:firstLine="540"/>
        <w:jc w:val="both"/>
      </w:pPr>
      <w:r>
        <w:t>Ч</w:t>
      </w:r>
      <w:proofErr w:type="gramStart"/>
      <w:r>
        <w:t>i</w:t>
      </w:r>
      <w:proofErr w:type="gramEnd"/>
      <w:r>
        <w:t xml:space="preserve"> - численность населения i-го поселения на 1 января текущего финансового года;</w:t>
      </w:r>
    </w:p>
    <w:p w:rsidR="00D01B56" w:rsidRDefault="00D01B56">
      <w:pPr>
        <w:pStyle w:val="ConsPlusNormal"/>
        <w:spacing w:before="220"/>
        <w:ind w:firstLine="540"/>
        <w:jc w:val="both"/>
      </w:pPr>
      <w:r>
        <w:t>БОкр - уровень бюджетной обеспеченности, установленный в соответствующем муниципальном районе в качестве критерия выравнивания финансовых возможностей поселений в очередном финансовом году;</w:t>
      </w:r>
    </w:p>
    <w:p w:rsidR="00D01B56" w:rsidRDefault="00D01B56">
      <w:pPr>
        <w:pStyle w:val="ConsPlusNormal"/>
        <w:jc w:val="both"/>
      </w:pPr>
      <w:r>
        <w:t xml:space="preserve">(в ред. </w:t>
      </w:r>
      <w:hyperlink r:id="rId61" w:history="1">
        <w:r>
          <w:rPr>
            <w:color w:val="0000FF"/>
          </w:rPr>
          <w:t>Закона</w:t>
        </w:r>
      </w:hyperlink>
      <w:r>
        <w:t xml:space="preserve"> Калужской области от 18.11.2013 N 503-ОЗ)</w:t>
      </w:r>
    </w:p>
    <w:p w:rsidR="00D01B56" w:rsidRDefault="00D01B56">
      <w:pPr>
        <w:pStyle w:val="ConsPlusNormal"/>
        <w:spacing w:before="220"/>
        <w:ind w:firstLine="540"/>
        <w:jc w:val="both"/>
      </w:pPr>
      <w:r>
        <w:t>БОп</w:t>
      </w:r>
      <w:proofErr w:type="gramStart"/>
      <w:r>
        <w:t>i</w:t>
      </w:r>
      <w:proofErr w:type="gramEnd"/>
      <w:r>
        <w:t xml:space="preserve"> - уровень бюджетной обеспеченности i-го поселения в очередном финансовом году;</w:t>
      </w:r>
    </w:p>
    <w:p w:rsidR="00D01B56" w:rsidRDefault="00D01B56">
      <w:pPr>
        <w:pStyle w:val="ConsPlusNormal"/>
        <w:spacing w:before="220"/>
        <w:ind w:firstLine="540"/>
        <w:jc w:val="both"/>
      </w:pPr>
      <w:r>
        <w:lastRenderedPageBreak/>
        <w:t>ИБР</w:t>
      </w:r>
      <w:proofErr w:type="gramStart"/>
      <w:r>
        <w:t>i</w:t>
      </w:r>
      <w:proofErr w:type="gramEnd"/>
      <w:r>
        <w:t xml:space="preserve"> - индекс бюджетных расходов i-го поселения в очередном финансовом году.</w:t>
      </w:r>
    </w:p>
    <w:p w:rsidR="00D01B56" w:rsidRDefault="00D01B56">
      <w:pPr>
        <w:pStyle w:val="ConsPlusNormal"/>
        <w:spacing w:before="220"/>
        <w:ind w:firstLine="540"/>
        <w:jc w:val="both"/>
      </w:pPr>
      <w:r>
        <w:t>4. Уровень расчетной бюджетной обеспеченности i-го поселения (БОп</w:t>
      </w:r>
      <w:proofErr w:type="gramStart"/>
      <w:r>
        <w:t>i</w:t>
      </w:r>
      <w:proofErr w:type="gramEnd"/>
      <w:r>
        <w:t>) рассчитывается по следующей формуле:</w:t>
      </w:r>
    </w:p>
    <w:p w:rsidR="00D01B56" w:rsidRDefault="00D01B56">
      <w:pPr>
        <w:pStyle w:val="ConsPlusNormal"/>
        <w:jc w:val="both"/>
      </w:pPr>
    </w:p>
    <w:p w:rsidR="00D01B56" w:rsidRDefault="00D01B56">
      <w:pPr>
        <w:pStyle w:val="ConsPlusNormal"/>
        <w:ind w:firstLine="540"/>
        <w:jc w:val="both"/>
      </w:pPr>
      <w:r w:rsidRPr="00962271">
        <w:rPr>
          <w:position w:val="-22"/>
        </w:rPr>
        <w:pict>
          <v:shape id="_x0000_i1025" style="width:81.75pt;height:33.75pt" coordsize="" o:spt="100" adj="0,,0" path="" filled="f" stroked="f">
            <v:stroke joinstyle="miter"/>
            <v:imagedata r:id="rId62" o:title="base_23589_137493_32768"/>
            <v:formulas/>
            <v:path o:connecttype="segments"/>
          </v:shape>
        </w:pict>
      </w:r>
    </w:p>
    <w:p w:rsidR="00D01B56" w:rsidRDefault="00D01B56">
      <w:pPr>
        <w:pStyle w:val="ConsPlusNormal"/>
        <w:jc w:val="both"/>
      </w:pPr>
    </w:p>
    <w:p w:rsidR="00D01B56" w:rsidRDefault="00D01B56">
      <w:pPr>
        <w:pStyle w:val="ConsPlusNormal"/>
        <w:ind w:firstLine="540"/>
        <w:jc w:val="both"/>
      </w:pPr>
      <w:r>
        <w:t>где ИДП</w:t>
      </w:r>
      <w:proofErr w:type="gramStart"/>
      <w:r>
        <w:t>i</w:t>
      </w:r>
      <w:proofErr w:type="gramEnd"/>
      <w:r>
        <w:t xml:space="preserve"> - индекс доходного потенциала i-го поселения;</w:t>
      </w:r>
    </w:p>
    <w:p w:rsidR="00D01B56" w:rsidRDefault="00D01B56">
      <w:pPr>
        <w:pStyle w:val="ConsPlusNormal"/>
        <w:spacing w:before="220"/>
        <w:ind w:firstLine="540"/>
        <w:jc w:val="both"/>
      </w:pPr>
      <w:r>
        <w:t>ИБР</w:t>
      </w:r>
      <w:proofErr w:type="gramStart"/>
      <w:r>
        <w:t>i</w:t>
      </w:r>
      <w:proofErr w:type="gramEnd"/>
      <w:r>
        <w:t xml:space="preserve"> - индекс бюджетных расходов i-го поселения.</w:t>
      </w:r>
    </w:p>
    <w:p w:rsidR="00D01B56" w:rsidRDefault="00D01B56">
      <w:pPr>
        <w:pStyle w:val="ConsPlusNormal"/>
        <w:spacing w:before="220"/>
        <w:ind w:firstLine="540"/>
        <w:jc w:val="both"/>
      </w:pPr>
      <w:r>
        <w:t>5. Индекс доходного потенциала рассчитывается по следующей формуле:</w:t>
      </w:r>
    </w:p>
    <w:p w:rsidR="00D01B56" w:rsidRDefault="00D01B56">
      <w:pPr>
        <w:pStyle w:val="ConsPlusNormal"/>
        <w:jc w:val="both"/>
      </w:pPr>
    </w:p>
    <w:p w:rsidR="00D01B56" w:rsidRDefault="00D01B56">
      <w:pPr>
        <w:pStyle w:val="ConsPlusNormal"/>
        <w:ind w:firstLine="540"/>
        <w:jc w:val="both"/>
      </w:pPr>
      <w:r w:rsidRPr="00962271">
        <w:rPr>
          <w:position w:val="-26"/>
        </w:rPr>
        <w:pict>
          <v:shape id="_x0000_i1026" style="width:197.25pt;height:37.5pt" coordsize="" o:spt="100" adj="0,,0" path="" filled="f" stroked="f">
            <v:stroke joinstyle="miter"/>
            <v:imagedata r:id="rId63" o:title="base_23589_137493_32769"/>
            <v:formulas/>
            <v:path o:connecttype="segments"/>
          </v:shape>
        </w:pict>
      </w:r>
    </w:p>
    <w:p w:rsidR="00D01B56" w:rsidRDefault="00D01B56">
      <w:pPr>
        <w:pStyle w:val="ConsPlusNormal"/>
        <w:jc w:val="both"/>
      </w:pPr>
    </w:p>
    <w:p w:rsidR="00D01B56" w:rsidRDefault="00D01B56">
      <w:pPr>
        <w:pStyle w:val="ConsPlusNormal"/>
        <w:ind w:firstLine="540"/>
        <w:jc w:val="both"/>
      </w:pPr>
      <w:r>
        <w:t>где НПп</w:t>
      </w:r>
      <w:proofErr w:type="gramStart"/>
      <w:r>
        <w:t>i</w:t>
      </w:r>
      <w:proofErr w:type="gramEnd"/>
      <w:r>
        <w:t xml:space="preserve"> - налоговый потенциал i-го поселения;</w:t>
      </w:r>
    </w:p>
    <w:p w:rsidR="00D01B56" w:rsidRDefault="00D01B56">
      <w:pPr>
        <w:pStyle w:val="ConsPlusNormal"/>
        <w:spacing w:before="220"/>
        <w:ind w:firstLine="540"/>
        <w:jc w:val="both"/>
      </w:pPr>
      <w:r>
        <w:t>Ч</w:t>
      </w:r>
      <w:proofErr w:type="gramStart"/>
      <w:r>
        <w:t>i</w:t>
      </w:r>
      <w:proofErr w:type="gramEnd"/>
      <w:r>
        <w:t xml:space="preserve"> - численность населения i-го поселения на 1 января текущего финансового года;</w:t>
      </w:r>
    </w:p>
    <w:p w:rsidR="00D01B56" w:rsidRDefault="00D01B56">
      <w:pPr>
        <w:pStyle w:val="ConsPlusNormal"/>
        <w:spacing w:before="220"/>
        <w:ind w:firstLine="540"/>
        <w:jc w:val="both"/>
      </w:pPr>
      <w:proofErr w:type="gramStart"/>
      <w:r>
        <w:t>Дсубi - дотация i-му поселению за счет субвенции муниципальному району из областного бюджета на исполнение полномочий по расчету и предоставлению дотаций поселениям;</w:t>
      </w:r>
      <w:proofErr w:type="gramEnd"/>
    </w:p>
    <w:p w:rsidR="00D01B56" w:rsidRDefault="00D01B56">
      <w:pPr>
        <w:pStyle w:val="ConsPlusNormal"/>
        <w:spacing w:before="220"/>
        <w:ind w:firstLine="540"/>
        <w:jc w:val="both"/>
      </w:pPr>
      <w:r>
        <w:t>Чмр - численность населения муниципального района на 1 января текущего финансового года.</w:t>
      </w:r>
    </w:p>
    <w:p w:rsidR="00D01B56" w:rsidRDefault="00D01B56">
      <w:pPr>
        <w:pStyle w:val="ConsPlusNormal"/>
        <w:spacing w:before="220"/>
        <w:ind w:firstLine="540"/>
        <w:jc w:val="both"/>
      </w:pPr>
      <w:r>
        <w:t>6. Индекс бюджетных расходов бюджетов поселений используется в целях учета различий в структуре населения указанных муниципальных образований, социально-экономических и иных объективных факторов и условий, влияющих на стоимость предоставления муниципальных услуг в расчете на одного жителя.</w:t>
      </w:r>
    </w:p>
    <w:p w:rsidR="00D01B56" w:rsidRDefault="00D01B56">
      <w:pPr>
        <w:pStyle w:val="ConsPlusNormal"/>
        <w:spacing w:before="220"/>
        <w:ind w:firstLine="540"/>
        <w:jc w:val="both"/>
      </w:pPr>
      <w:r>
        <w:t>Индекс бюджетных расходов i-го поселения (ИБР</w:t>
      </w:r>
      <w:proofErr w:type="gramStart"/>
      <w:r>
        <w:t>i</w:t>
      </w:r>
      <w:proofErr w:type="gramEnd"/>
      <w:r>
        <w:t>), входящего в состав соответствующего муниципального района, в очередном финансовом году определяется по формуле:</w:t>
      </w:r>
    </w:p>
    <w:p w:rsidR="00D01B56" w:rsidRDefault="00D01B56">
      <w:pPr>
        <w:pStyle w:val="ConsPlusNormal"/>
        <w:jc w:val="both"/>
      </w:pPr>
    </w:p>
    <w:p w:rsidR="00D01B56" w:rsidRDefault="00D01B56">
      <w:pPr>
        <w:pStyle w:val="ConsPlusNormal"/>
        <w:ind w:firstLine="540"/>
        <w:jc w:val="both"/>
      </w:pPr>
      <w:r>
        <w:t>ИБРi = (Рi / Чi) / (</w:t>
      </w:r>
      <w:proofErr w:type="gramStart"/>
      <w:r>
        <w:t>Р</w:t>
      </w:r>
      <w:proofErr w:type="gramEnd"/>
      <w:r>
        <w:t xml:space="preserve"> / Чмр),</w:t>
      </w:r>
    </w:p>
    <w:p w:rsidR="00D01B56" w:rsidRDefault="00D01B56">
      <w:pPr>
        <w:pStyle w:val="ConsPlusNormal"/>
        <w:jc w:val="both"/>
      </w:pPr>
    </w:p>
    <w:p w:rsidR="00D01B56" w:rsidRDefault="00D01B56">
      <w:pPr>
        <w:pStyle w:val="ConsPlusNormal"/>
        <w:ind w:firstLine="540"/>
        <w:jc w:val="both"/>
      </w:pPr>
      <w:r>
        <w:t>где Р</w:t>
      </w:r>
      <w:proofErr w:type="gramStart"/>
      <w:r>
        <w:t>i</w:t>
      </w:r>
      <w:proofErr w:type="gramEnd"/>
      <w:r>
        <w:t xml:space="preserve"> - расчетный показатель общей стоимости предоставления муниципальных услуг, оказываемых за счет средств бюджета соответствующего поселения по полномочиям органов местного самоуправления поселений;</w:t>
      </w:r>
    </w:p>
    <w:p w:rsidR="00D01B56" w:rsidRDefault="00D01B56">
      <w:pPr>
        <w:pStyle w:val="ConsPlusNormal"/>
        <w:spacing w:before="220"/>
        <w:ind w:firstLine="540"/>
        <w:jc w:val="both"/>
      </w:pPr>
      <w:r>
        <w:t>Ч</w:t>
      </w:r>
      <w:proofErr w:type="gramStart"/>
      <w:r>
        <w:t>i</w:t>
      </w:r>
      <w:proofErr w:type="gramEnd"/>
      <w:r>
        <w:t xml:space="preserve"> - численность населения i-го поселения на 1 января текущего финансового года;</w:t>
      </w:r>
    </w:p>
    <w:p w:rsidR="00D01B56" w:rsidRDefault="00D01B56">
      <w:pPr>
        <w:pStyle w:val="ConsPlusNormal"/>
        <w:spacing w:before="220"/>
        <w:ind w:firstLine="540"/>
        <w:jc w:val="both"/>
      </w:pPr>
      <w:proofErr w:type="gramStart"/>
      <w:r>
        <w:t>Р</w:t>
      </w:r>
      <w:proofErr w:type="gramEnd"/>
      <w:r>
        <w:t xml:space="preserve"> - суммарный объем расчетных показателей общей стоимости предоставления муниципальных услуг, оказываемых за счет средств бюджетов поселений соответствующего муниципального района по полномочиям органов местного самоуправления поселений, в очередном финансовом году;</w:t>
      </w:r>
    </w:p>
    <w:p w:rsidR="00D01B56" w:rsidRDefault="00D01B56">
      <w:pPr>
        <w:pStyle w:val="ConsPlusNormal"/>
        <w:spacing w:before="220"/>
        <w:ind w:firstLine="540"/>
        <w:jc w:val="both"/>
      </w:pPr>
      <w:r>
        <w:t>Чмр - численность населения муниципального района на 1 января текущего финансового года.</w:t>
      </w:r>
    </w:p>
    <w:p w:rsidR="00D01B56" w:rsidRDefault="00D01B56">
      <w:pPr>
        <w:pStyle w:val="ConsPlusNormal"/>
        <w:spacing w:before="220"/>
        <w:ind w:firstLine="540"/>
        <w:jc w:val="both"/>
      </w:pPr>
      <w:r>
        <w:t>7. Порядок определения налогового потенциала поселений в очередном финансовом году устанавливается муниципальными правовыми актами органа местного самоуправления муниципального образования муниципальный район.</w:t>
      </w:r>
    </w:p>
    <w:p w:rsidR="00D01B56" w:rsidRDefault="00D01B56">
      <w:pPr>
        <w:pStyle w:val="ConsPlusNormal"/>
        <w:spacing w:before="220"/>
        <w:ind w:firstLine="540"/>
        <w:jc w:val="both"/>
      </w:pPr>
      <w:r>
        <w:lastRenderedPageBreak/>
        <w:t xml:space="preserve">Налоговый потенциал поселения - оценка доходов, которые могут быть собраны в бюджет поселения из налоговых источников, закрепленных за этим поселением в соответствии с Бюджетным </w:t>
      </w:r>
      <w:hyperlink r:id="rId64" w:history="1">
        <w:r>
          <w:rPr>
            <w:color w:val="0000FF"/>
          </w:rPr>
          <w:t>кодексом</w:t>
        </w:r>
      </w:hyperlink>
      <w:r>
        <w:t xml:space="preserve"> Российской Федерации, областным законодательством и муниципальными правовыми актами органа местного самоуправления муниципального образования муниципальный район.</w:t>
      </w:r>
    </w:p>
    <w:p w:rsidR="00D01B56" w:rsidRDefault="00D01B56">
      <w:pPr>
        <w:pStyle w:val="ConsPlusNormal"/>
        <w:spacing w:before="220"/>
        <w:ind w:firstLine="540"/>
        <w:jc w:val="both"/>
      </w:pPr>
      <w:r>
        <w:t>При расчете налогового потенциала поселения используются показатели, объективно характеризующие возможности получения налоговых доходов с налоговой базы, закрепленной за поселением.</w:t>
      </w:r>
    </w:p>
    <w:p w:rsidR="00D01B56" w:rsidRDefault="00D01B56">
      <w:pPr>
        <w:pStyle w:val="ConsPlusNormal"/>
        <w:spacing w:before="220"/>
        <w:ind w:firstLine="540"/>
        <w:jc w:val="both"/>
      </w:pPr>
      <w:r>
        <w:t>Расчет налогового потенциала поселений производится по репрезентативной системе налогов в разрезе отдельных видов налогов исходя из показателей уровня экономического развития (базы налогообложения) всех поселений, прогноза поступления налогов с их территорий в консолидированный бюджет муниципального района, а также нормативов отчислений от налогов в бюджеты поселений.</w:t>
      </w:r>
    </w:p>
    <w:p w:rsidR="00D01B56" w:rsidRDefault="00D01B56">
      <w:pPr>
        <w:pStyle w:val="ConsPlusNormal"/>
        <w:spacing w:before="220"/>
        <w:ind w:firstLine="540"/>
        <w:jc w:val="both"/>
      </w:pPr>
      <w:r>
        <w:t>Репрезентативная система налогов включает основные налоги, зачисляемые в бюджеты поселений, и отражает доходные возможности, которые учитываются при распределении финансовых сре</w:t>
      </w:r>
      <w:proofErr w:type="gramStart"/>
      <w:r>
        <w:t>дств в р</w:t>
      </w:r>
      <w:proofErr w:type="gramEnd"/>
      <w:r>
        <w:t>амках межбюджетного регулирования. Прочие виды налоговых и неналоговых доходов, не входящие в репрезентативную систему, не учитываются при расчете бюджетной обеспеченности.</w:t>
      </w:r>
    </w:p>
    <w:p w:rsidR="00D01B56" w:rsidRDefault="00D01B56">
      <w:pPr>
        <w:pStyle w:val="ConsPlusNormal"/>
        <w:spacing w:before="220"/>
        <w:ind w:firstLine="540"/>
        <w:jc w:val="both"/>
      </w:pPr>
      <w:proofErr w:type="gramStart"/>
      <w:r>
        <w:t>Оценка налогового потенциала (налоговой базы) бюджетов поселений органами местного самоуправления муниципальных районов производится на основе показателей прогноза социально-экономического развития поселения на очередной год с учетом индексов-дефляторов потребительских цен и в сфере материального производства, ожидаемой оценки поступлений соответствующих доходов в местные бюджеты, а также с учетом изменений, вносимых в бюджетное законодательство Российской Федерации и законодательство Российской Федерации о налогах и сборах.</w:t>
      </w:r>
      <w:proofErr w:type="gramEnd"/>
    </w:p>
    <w:p w:rsidR="00D01B56" w:rsidRDefault="00D01B56">
      <w:pPr>
        <w:pStyle w:val="ConsPlusNormal"/>
        <w:spacing w:before="220"/>
        <w:ind w:firstLine="540"/>
        <w:jc w:val="both"/>
      </w:pPr>
      <w:r>
        <w:t>При оценке налогового потенциала бюджетов поселений органами местного самоуправления муниципальных районов не учитываются льготы по уплате налоговых платежей в бюджет, предоставляемые органами местного самоуправления поселений отдельным категориям налогоплательщиков в соответствии с законодательством Российской Федерации о налогах и сборах.</w:t>
      </w:r>
    </w:p>
    <w:p w:rsidR="00D01B56" w:rsidRDefault="00D01B56">
      <w:pPr>
        <w:pStyle w:val="ConsPlusNormal"/>
        <w:spacing w:before="220"/>
        <w:ind w:firstLine="540"/>
        <w:jc w:val="both"/>
      </w:pPr>
      <w:r>
        <w:t xml:space="preserve">Рассчитанная органами местного самоуправления муниципальных районов прогнозная оценка налогового потенциала бюджетов поселений </w:t>
      </w:r>
      <w:proofErr w:type="gramStart"/>
      <w:r>
        <w:t>применяется в целях определения межбюджетных отношений на очередной финансовый год и не является</w:t>
      </w:r>
      <w:proofErr w:type="gramEnd"/>
      <w:r>
        <w:t xml:space="preserve"> планируемым или рекомендуемым показателем для формирования и утверждения бюджетов поселений.</w:t>
      </w:r>
    </w:p>
    <w:p w:rsidR="00D01B56" w:rsidRDefault="00D01B56">
      <w:pPr>
        <w:pStyle w:val="ConsPlusNormal"/>
        <w:spacing w:before="220"/>
        <w:ind w:firstLine="540"/>
        <w:jc w:val="both"/>
      </w:pPr>
      <w:r>
        <w:t>8. Порядок определения расчетного показателя общей стоимости предоставления муниципальных услуг, оказываемых за счет средств бюджетов поселений соответствующего муниципального района по полномочиям органов местного самоуправления поселений, устанавливается муниципальными правовыми актами органа местного самоуправления муниципального образования муниципальный район.</w:t>
      </w:r>
    </w:p>
    <w:p w:rsidR="00D01B56" w:rsidRDefault="00D01B56">
      <w:pPr>
        <w:pStyle w:val="ConsPlusNormal"/>
        <w:spacing w:before="220"/>
        <w:ind w:firstLine="540"/>
        <w:jc w:val="both"/>
      </w:pPr>
      <w:r>
        <w:t>В целях определения расчетного показателя общей стоимости предоставления муниципальных услуг, оказываемых за счет средств бюджета поселения, органами местного самоуправления муниципального района могут устанавливаться нормативы стоимости предоставления муниципальных услуг, оказываемых за счет средств бюджета поселения по вопросам местного значения поселений.</w:t>
      </w:r>
    </w:p>
    <w:p w:rsidR="00D01B56" w:rsidRDefault="00D01B56">
      <w:pPr>
        <w:pStyle w:val="ConsPlusNormal"/>
        <w:spacing w:before="220"/>
        <w:ind w:firstLine="540"/>
        <w:jc w:val="both"/>
      </w:pPr>
      <w:r>
        <w:t xml:space="preserve">При определении расчетного показателя общей стоимости предоставления муниципальных услуг, оказываемых за счет средств бюджетов поселений соответствующего муниципального </w:t>
      </w:r>
      <w:r>
        <w:lastRenderedPageBreak/>
        <w:t>района по полномочиям органов местного самоуправления поселений, в соответствии с законодательством Российской Федерации и законодательством Калужской области используются нормативные правовые акты Российской Федерации и нормативные правовые акты Калужской области.</w:t>
      </w:r>
    </w:p>
    <w:p w:rsidR="00D01B56" w:rsidRDefault="00D01B56">
      <w:pPr>
        <w:pStyle w:val="ConsPlusNormal"/>
        <w:spacing w:before="220"/>
        <w:ind w:firstLine="540"/>
        <w:jc w:val="both"/>
      </w:pPr>
      <w:proofErr w:type="gramStart"/>
      <w:r>
        <w:t>Расчетный показатель общей стоимости предоставления муниципальных услуг, оказываемых за счет средств бюджета поселения, определяется без учета расходов за счет доходов от участия в реализации инвестиционных контрактов на строительство объектов недвижимости жилого назначения, средств от проведения аукционов по продаже права на заключение договоров аренды земельных участков для целей жилищного строительства, планируемых к поступлению, а также стоимости предоставления муниципальных услуг, оказываемых за</w:t>
      </w:r>
      <w:proofErr w:type="gramEnd"/>
      <w:r>
        <w:t xml:space="preserve"> счет субвенций и субсидий, передаваемых из других бюджетов.</w:t>
      </w:r>
    </w:p>
    <w:p w:rsidR="00D01B56" w:rsidRDefault="00D01B56">
      <w:pPr>
        <w:pStyle w:val="ConsPlusNormal"/>
        <w:jc w:val="both"/>
      </w:pPr>
    </w:p>
    <w:p w:rsidR="00D01B56" w:rsidRDefault="00D01B56">
      <w:pPr>
        <w:pStyle w:val="ConsPlusNormal"/>
        <w:jc w:val="both"/>
      </w:pPr>
    </w:p>
    <w:p w:rsidR="00D01B56" w:rsidRDefault="00D01B56">
      <w:pPr>
        <w:pStyle w:val="ConsPlusNormal"/>
        <w:jc w:val="both"/>
      </w:pPr>
    </w:p>
    <w:p w:rsidR="00D01B56" w:rsidRDefault="00D01B56">
      <w:pPr>
        <w:pStyle w:val="ConsPlusNormal"/>
        <w:jc w:val="both"/>
      </w:pPr>
    </w:p>
    <w:p w:rsidR="00D01B56" w:rsidRDefault="00D01B56">
      <w:pPr>
        <w:pStyle w:val="ConsPlusNormal"/>
        <w:jc w:val="both"/>
      </w:pPr>
    </w:p>
    <w:p w:rsidR="00D01B56" w:rsidRDefault="00D01B56">
      <w:pPr>
        <w:pStyle w:val="ConsPlusNormal"/>
        <w:jc w:val="right"/>
        <w:outlineLvl w:val="0"/>
      </w:pPr>
      <w:r>
        <w:t>Приложение N 2</w:t>
      </w:r>
    </w:p>
    <w:p w:rsidR="00D01B56" w:rsidRDefault="00D01B56">
      <w:pPr>
        <w:pStyle w:val="ConsPlusNormal"/>
        <w:jc w:val="right"/>
      </w:pPr>
      <w:r>
        <w:t>к Закону Калужской области</w:t>
      </w:r>
    </w:p>
    <w:p w:rsidR="00D01B56" w:rsidRDefault="00D01B56">
      <w:pPr>
        <w:pStyle w:val="ConsPlusNormal"/>
        <w:jc w:val="right"/>
      </w:pPr>
      <w:r>
        <w:t>от 27 июня 2005 г. N 79-ОЗ</w:t>
      </w:r>
    </w:p>
    <w:p w:rsidR="00D01B56" w:rsidRDefault="00D01B56">
      <w:pPr>
        <w:pStyle w:val="ConsPlusNormal"/>
        <w:jc w:val="both"/>
      </w:pPr>
    </w:p>
    <w:p w:rsidR="00D01B56" w:rsidRDefault="00D01B56">
      <w:pPr>
        <w:pStyle w:val="ConsPlusTitle"/>
        <w:jc w:val="center"/>
      </w:pPr>
      <w:bookmarkStart w:id="2" w:name="P221"/>
      <w:bookmarkEnd w:id="2"/>
      <w:r>
        <w:t>МЕТОДИКА</w:t>
      </w:r>
    </w:p>
    <w:p w:rsidR="00D01B56" w:rsidRDefault="00D01B56">
      <w:pPr>
        <w:pStyle w:val="ConsPlusTitle"/>
        <w:jc w:val="center"/>
      </w:pPr>
      <w:r>
        <w:t>ОПРЕДЕЛЕНИЯ И РАСПРЕДЕЛЕНИЯ ДОТАЦИЙ НА ВЫРАВНИВАНИЕ</w:t>
      </w:r>
    </w:p>
    <w:p w:rsidR="00D01B56" w:rsidRDefault="00D01B56">
      <w:pPr>
        <w:pStyle w:val="ConsPlusTitle"/>
        <w:jc w:val="center"/>
      </w:pPr>
      <w:proofErr w:type="gramStart"/>
      <w:r>
        <w:t>БЮДЖЕТНОЙ ОБЕСПЕЧЕННОСТИ МУНИЦИПАЛЬНЫХ РАЙОНОВ (ГОРОДСКИХ</w:t>
      </w:r>
      <w:proofErr w:type="gramEnd"/>
    </w:p>
    <w:p w:rsidR="00D01B56" w:rsidRDefault="00D01B56">
      <w:pPr>
        <w:pStyle w:val="ConsPlusTitle"/>
        <w:jc w:val="center"/>
      </w:pPr>
      <w:proofErr w:type="gramStart"/>
      <w:r>
        <w:t>ОКРУГОВ), В ТОМ ЧИСЛЕ МЕТОДИКА РАСЧЕТА ДОПОЛНИТЕЛЬНОГО</w:t>
      </w:r>
      <w:proofErr w:type="gramEnd"/>
    </w:p>
    <w:p w:rsidR="00D01B56" w:rsidRDefault="00D01B56">
      <w:pPr>
        <w:pStyle w:val="ConsPlusTitle"/>
        <w:jc w:val="center"/>
      </w:pPr>
      <w:r>
        <w:t>НОРМАТИВА ОТЧИСЛЕНИЙ ОТ НАЛОГА НА ДОХОДЫ ФИЗИЧЕСКИХ ЛИЦ</w:t>
      </w:r>
    </w:p>
    <w:p w:rsidR="00D01B56" w:rsidRDefault="00D01B56">
      <w:pPr>
        <w:pStyle w:val="ConsPlusTitle"/>
        <w:jc w:val="center"/>
      </w:pPr>
      <w:r>
        <w:t>В БЮДЖЕТЫ МУНИЦИПАЛЬНЫХ РАЙОНОВ (ГОРОДСКИХ ОКРУГОВ),</w:t>
      </w:r>
    </w:p>
    <w:p w:rsidR="00D01B56" w:rsidRDefault="00D01B56">
      <w:pPr>
        <w:pStyle w:val="ConsPlusTitle"/>
        <w:jc w:val="center"/>
      </w:pPr>
      <w:proofErr w:type="gramStart"/>
      <w:r>
        <w:t>ЗАМЕНЯЮЩЕГО</w:t>
      </w:r>
      <w:proofErr w:type="gramEnd"/>
      <w:r>
        <w:t xml:space="preserve"> ДОТАЦИИ НА ВЫРАВНИВАНИЕ БЮДЖЕТНОЙ</w:t>
      </w:r>
    </w:p>
    <w:p w:rsidR="00D01B56" w:rsidRDefault="00D01B56">
      <w:pPr>
        <w:pStyle w:val="ConsPlusTitle"/>
        <w:jc w:val="center"/>
      </w:pPr>
      <w:r>
        <w:t>ОБЕСПЕЧЕННОСТИ МУНИЦИПАЛЬНЫХ РАЙОНОВ (ГОРОДСКИХ ОКРУГОВ)</w:t>
      </w:r>
    </w:p>
    <w:p w:rsidR="00D01B56" w:rsidRDefault="00D01B56">
      <w:pPr>
        <w:pStyle w:val="ConsPlusTitle"/>
        <w:jc w:val="center"/>
      </w:pPr>
      <w:r>
        <w:t>(ДАЛЕЕ ПО ТЕКСТУ - МЕТОДИКА)</w:t>
      </w:r>
    </w:p>
    <w:p w:rsidR="00D01B56" w:rsidRDefault="00D01B56">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01B5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01B56" w:rsidRDefault="00D01B56"/>
        </w:tc>
        <w:tc>
          <w:tcPr>
            <w:tcW w:w="113" w:type="dxa"/>
            <w:tcBorders>
              <w:top w:val="nil"/>
              <w:left w:val="nil"/>
              <w:bottom w:val="nil"/>
              <w:right w:val="nil"/>
            </w:tcBorders>
            <w:shd w:val="clear" w:color="auto" w:fill="F4F3F8"/>
            <w:tcMar>
              <w:top w:w="0" w:type="dxa"/>
              <w:left w:w="0" w:type="dxa"/>
              <w:bottom w:w="0" w:type="dxa"/>
              <w:right w:w="0" w:type="dxa"/>
            </w:tcMar>
          </w:tcPr>
          <w:p w:rsidR="00D01B56" w:rsidRDefault="00D01B56"/>
        </w:tc>
        <w:tc>
          <w:tcPr>
            <w:tcW w:w="0" w:type="auto"/>
            <w:tcBorders>
              <w:top w:val="nil"/>
              <w:left w:val="nil"/>
              <w:bottom w:val="nil"/>
              <w:right w:val="nil"/>
            </w:tcBorders>
            <w:shd w:val="clear" w:color="auto" w:fill="F4F3F8"/>
            <w:tcMar>
              <w:top w:w="113" w:type="dxa"/>
              <w:left w:w="0" w:type="dxa"/>
              <w:bottom w:w="113" w:type="dxa"/>
              <w:right w:w="0" w:type="dxa"/>
            </w:tcMar>
          </w:tcPr>
          <w:p w:rsidR="00D01B56" w:rsidRDefault="00D01B56">
            <w:pPr>
              <w:pStyle w:val="ConsPlusNormal"/>
              <w:jc w:val="center"/>
            </w:pPr>
            <w:r>
              <w:rPr>
                <w:color w:val="392C69"/>
              </w:rPr>
              <w:t>Список изменяющих документов</w:t>
            </w:r>
          </w:p>
          <w:p w:rsidR="00D01B56" w:rsidRDefault="00D01B56">
            <w:pPr>
              <w:pStyle w:val="ConsPlusNormal"/>
              <w:jc w:val="center"/>
            </w:pPr>
            <w:proofErr w:type="gramStart"/>
            <w:r>
              <w:rPr>
                <w:color w:val="392C69"/>
              </w:rPr>
              <w:t xml:space="preserve">(в ред. Законов Калужской области от 01.11.2008 </w:t>
            </w:r>
            <w:hyperlink r:id="rId65" w:history="1">
              <w:r>
                <w:rPr>
                  <w:color w:val="0000FF"/>
                </w:rPr>
                <w:t>N 470-ОЗ</w:t>
              </w:r>
            </w:hyperlink>
            <w:r>
              <w:rPr>
                <w:color w:val="392C69"/>
              </w:rPr>
              <w:t>,</w:t>
            </w:r>
            <w:proofErr w:type="gramEnd"/>
          </w:p>
          <w:p w:rsidR="00D01B56" w:rsidRDefault="00D01B56">
            <w:pPr>
              <w:pStyle w:val="ConsPlusNormal"/>
              <w:jc w:val="center"/>
            </w:pPr>
            <w:r>
              <w:rPr>
                <w:color w:val="392C69"/>
              </w:rPr>
              <w:t xml:space="preserve">от 16.11.2009 </w:t>
            </w:r>
            <w:hyperlink r:id="rId66" w:history="1">
              <w:r>
                <w:rPr>
                  <w:color w:val="0000FF"/>
                </w:rPr>
                <w:t>N 597-ОЗ</w:t>
              </w:r>
            </w:hyperlink>
            <w:r>
              <w:rPr>
                <w:color w:val="392C69"/>
              </w:rPr>
              <w:t xml:space="preserve">, от 08.11.2010 </w:t>
            </w:r>
            <w:hyperlink r:id="rId67" w:history="1">
              <w:r>
                <w:rPr>
                  <w:color w:val="0000FF"/>
                </w:rPr>
                <w:t>N 66-ОЗ</w:t>
              </w:r>
            </w:hyperlink>
            <w:r>
              <w:rPr>
                <w:color w:val="392C69"/>
              </w:rPr>
              <w:t xml:space="preserve">, от 16.11.2011 </w:t>
            </w:r>
            <w:hyperlink r:id="rId68" w:history="1">
              <w:r>
                <w:rPr>
                  <w:color w:val="0000FF"/>
                </w:rPr>
                <w:t>N 211-ОЗ</w:t>
              </w:r>
            </w:hyperlink>
            <w:r>
              <w:rPr>
                <w:color w:val="392C69"/>
              </w:rPr>
              <w:t>,</w:t>
            </w:r>
          </w:p>
          <w:p w:rsidR="00D01B56" w:rsidRDefault="00D01B56">
            <w:pPr>
              <w:pStyle w:val="ConsPlusNormal"/>
              <w:jc w:val="center"/>
            </w:pPr>
            <w:r>
              <w:rPr>
                <w:color w:val="392C69"/>
              </w:rPr>
              <w:t xml:space="preserve">от 14.11.2012 </w:t>
            </w:r>
            <w:hyperlink r:id="rId69" w:history="1">
              <w:r>
                <w:rPr>
                  <w:color w:val="0000FF"/>
                </w:rPr>
                <w:t>N 346-ОЗ</w:t>
              </w:r>
            </w:hyperlink>
            <w:r>
              <w:rPr>
                <w:color w:val="392C69"/>
              </w:rPr>
              <w:t xml:space="preserve">, от 18.11.2013 </w:t>
            </w:r>
            <w:hyperlink r:id="rId70" w:history="1">
              <w:r>
                <w:rPr>
                  <w:color w:val="0000FF"/>
                </w:rPr>
                <w:t>N 503-ОЗ</w:t>
              </w:r>
            </w:hyperlink>
            <w:r>
              <w:rPr>
                <w:color w:val="392C69"/>
              </w:rPr>
              <w:t xml:space="preserve">, от 11.11.2014 </w:t>
            </w:r>
            <w:hyperlink r:id="rId71" w:history="1">
              <w:r>
                <w:rPr>
                  <w:color w:val="0000FF"/>
                </w:rPr>
                <w:t>N 641-ОЗ</w:t>
              </w:r>
            </w:hyperlink>
            <w:r>
              <w:rPr>
                <w:color w:val="392C69"/>
              </w:rPr>
              <w:t>,</w:t>
            </w:r>
          </w:p>
          <w:p w:rsidR="00D01B56" w:rsidRDefault="00D01B56">
            <w:pPr>
              <w:pStyle w:val="ConsPlusNormal"/>
              <w:jc w:val="center"/>
            </w:pPr>
            <w:r>
              <w:rPr>
                <w:color w:val="392C69"/>
              </w:rPr>
              <w:t xml:space="preserve">от 09.12.2015 </w:t>
            </w:r>
            <w:hyperlink r:id="rId72" w:history="1">
              <w:r>
                <w:rPr>
                  <w:color w:val="0000FF"/>
                </w:rPr>
                <w:t>N 32-ОЗ</w:t>
              </w:r>
            </w:hyperlink>
            <w:r>
              <w:rPr>
                <w:color w:val="392C69"/>
              </w:rPr>
              <w:t xml:space="preserve">, от 07.12.2016 </w:t>
            </w:r>
            <w:hyperlink r:id="rId73" w:history="1">
              <w:r>
                <w:rPr>
                  <w:color w:val="0000FF"/>
                </w:rPr>
                <w:t>N 142-ОЗ</w:t>
              </w:r>
            </w:hyperlink>
            <w:r>
              <w:rPr>
                <w:color w:val="392C69"/>
              </w:rPr>
              <w:t xml:space="preserve">, от 27.11.2017 </w:t>
            </w:r>
            <w:hyperlink r:id="rId74" w:history="1">
              <w:r>
                <w:rPr>
                  <w:color w:val="0000FF"/>
                </w:rPr>
                <w:t>N 267-ОЗ</w:t>
              </w:r>
            </w:hyperlink>
            <w:r>
              <w:rPr>
                <w:color w:val="392C69"/>
              </w:rPr>
              <w:t>,</w:t>
            </w:r>
          </w:p>
          <w:p w:rsidR="00D01B56" w:rsidRDefault="00D01B56">
            <w:pPr>
              <w:pStyle w:val="ConsPlusNormal"/>
              <w:jc w:val="center"/>
            </w:pPr>
            <w:r>
              <w:rPr>
                <w:color w:val="392C69"/>
              </w:rPr>
              <w:t xml:space="preserve">от 29.11.2018 </w:t>
            </w:r>
            <w:hyperlink r:id="rId75" w:history="1">
              <w:r>
                <w:rPr>
                  <w:color w:val="0000FF"/>
                </w:rPr>
                <w:t>N 401-ОЗ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D01B56" w:rsidRDefault="00D01B56"/>
        </w:tc>
      </w:tr>
    </w:tbl>
    <w:p w:rsidR="00D01B56" w:rsidRDefault="00D01B56">
      <w:pPr>
        <w:pStyle w:val="ConsPlusNormal"/>
        <w:jc w:val="both"/>
      </w:pPr>
    </w:p>
    <w:p w:rsidR="00D01B56" w:rsidRDefault="00D01B56">
      <w:pPr>
        <w:pStyle w:val="ConsPlusTitle"/>
        <w:jc w:val="center"/>
        <w:outlineLvl w:val="1"/>
      </w:pPr>
      <w:r>
        <w:t>I. МЕТОДИКА ОПРЕДЕЛЕНИЯ ОБЩЕГО ОБЪЕМА ДОТАЦИИ</w:t>
      </w:r>
    </w:p>
    <w:p w:rsidR="00D01B56" w:rsidRDefault="00D01B56">
      <w:pPr>
        <w:pStyle w:val="ConsPlusNormal"/>
        <w:jc w:val="both"/>
      </w:pPr>
    </w:p>
    <w:p w:rsidR="00D01B56" w:rsidRDefault="00D01B56">
      <w:pPr>
        <w:pStyle w:val="ConsPlusNormal"/>
        <w:ind w:firstLine="540"/>
        <w:jc w:val="both"/>
      </w:pPr>
      <w:r>
        <w:t xml:space="preserve">Преамбула исключена. - </w:t>
      </w:r>
      <w:hyperlink r:id="rId76" w:history="1">
        <w:r>
          <w:rPr>
            <w:color w:val="0000FF"/>
          </w:rPr>
          <w:t>Закон</w:t>
        </w:r>
      </w:hyperlink>
      <w:r>
        <w:t xml:space="preserve"> Калужской области от 18.11.2013 N 503-ОЗ.</w:t>
      </w:r>
    </w:p>
    <w:p w:rsidR="00D01B56" w:rsidRDefault="00D01B56">
      <w:pPr>
        <w:pStyle w:val="ConsPlusNormal"/>
        <w:spacing w:before="220"/>
        <w:ind w:firstLine="540"/>
        <w:jc w:val="both"/>
      </w:pPr>
      <w:r>
        <w:t>1. Общий объем дотации на выравнивание бюджетной обеспеченности муниципальных районов (городских округов) (далее - дотация) (</w:t>
      </w:r>
      <w:proofErr w:type="gramStart"/>
      <w:r>
        <w:t>До</w:t>
      </w:r>
      <w:proofErr w:type="gramEnd"/>
      <w:r>
        <w:t xml:space="preserve">) определяется исходя </w:t>
      </w:r>
      <w:proofErr w:type="gramStart"/>
      <w:r>
        <w:t>из</w:t>
      </w:r>
      <w:proofErr w:type="gramEnd"/>
      <w:r>
        <w:t xml:space="preserve"> необходимости достижения среднего уровня расчетной бюджетной обеспеченности, принимаемого в качестве критерия выравнивания расчетной бюджетной обеспеченности, и рассчитывается по следующей формуле:</w:t>
      </w:r>
    </w:p>
    <w:p w:rsidR="00D01B56" w:rsidRDefault="00D01B56">
      <w:pPr>
        <w:pStyle w:val="ConsPlusNormal"/>
        <w:jc w:val="both"/>
      </w:pPr>
    </w:p>
    <w:p w:rsidR="00D01B56" w:rsidRDefault="00D01B56">
      <w:pPr>
        <w:pStyle w:val="ConsPlusNormal"/>
        <w:ind w:firstLine="540"/>
        <w:jc w:val="both"/>
      </w:pPr>
      <w:r>
        <w:t>До = SUM До</w:t>
      </w:r>
      <w:proofErr w:type="gramStart"/>
      <w:r>
        <w:t>i</w:t>
      </w:r>
      <w:proofErr w:type="gramEnd"/>
      <w:r>
        <w:t>,</w:t>
      </w:r>
    </w:p>
    <w:p w:rsidR="00D01B56" w:rsidRDefault="00D01B56">
      <w:pPr>
        <w:pStyle w:val="ConsPlusNormal"/>
        <w:jc w:val="both"/>
      </w:pPr>
    </w:p>
    <w:p w:rsidR="00D01B56" w:rsidRDefault="00D01B56">
      <w:pPr>
        <w:pStyle w:val="ConsPlusNormal"/>
        <w:ind w:firstLine="540"/>
        <w:jc w:val="both"/>
      </w:pPr>
      <w:proofErr w:type="gramStart"/>
      <w:r>
        <w:t xml:space="preserve">где SUM Доi - объем средств, недостающих для доведения уровня бюджетной обеспеченности муниципальных районов (городских округов) до среднего уровня расчетной бюджетной обеспеченности по 6-ти муниципальным районам (городским округам), имеющим </w:t>
      </w:r>
      <w:r>
        <w:lastRenderedPageBreak/>
        <w:t>самый низкий уровень бюджетной обеспеченности до распределения дотации, и 6-ти муниципальным районам (городским округам), имеющим самый высокий уровень бюджетной обеспеченности до распределения дотации.</w:t>
      </w:r>
      <w:proofErr w:type="gramEnd"/>
    </w:p>
    <w:p w:rsidR="00D01B56" w:rsidRDefault="00D01B56">
      <w:pPr>
        <w:pStyle w:val="ConsPlusNormal"/>
        <w:spacing w:before="220"/>
        <w:ind w:firstLine="540"/>
        <w:jc w:val="both"/>
      </w:pPr>
      <w:proofErr w:type="gramStart"/>
      <w:r>
        <w:t>Средний уровень расчетной бюджетной обеспеченности муниципальных районов (городских округов) на очередной финансовый год определяется как средний арифметический уровень расчетной бюджетной обеспеченности до распределения дотации по 6-ти муниципальным районам (городским округам), имеющим самый низкий уровень бюджетной обеспеченности до распределения дотации, и 6-ти муниципальным районам (городским округам), имеющим самый высокий уровень бюджетной обеспеченности до распределения дотации.</w:t>
      </w:r>
      <w:proofErr w:type="gramEnd"/>
    </w:p>
    <w:p w:rsidR="00D01B56" w:rsidRDefault="00D01B56">
      <w:pPr>
        <w:pStyle w:val="ConsPlusNormal"/>
        <w:jc w:val="both"/>
      </w:pPr>
      <w:r>
        <w:t xml:space="preserve">(п. 1 в ред. </w:t>
      </w:r>
      <w:hyperlink r:id="rId77" w:history="1">
        <w:r>
          <w:rPr>
            <w:color w:val="0000FF"/>
          </w:rPr>
          <w:t>Закона</w:t>
        </w:r>
      </w:hyperlink>
      <w:r>
        <w:t xml:space="preserve"> Калужской области от 18.11.2013 N 503-ОЗ)</w:t>
      </w:r>
    </w:p>
    <w:p w:rsidR="00D01B56" w:rsidRDefault="00D01B56">
      <w:pPr>
        <w:pStyle w:val="ConsPlusNormal"/>
        <w:spacing w:before="220"/>
        <w:ind w:firstLine="540"/>
        <w:jc w:val="both"/>
      </w:pPr>
      <w:r>
        <w:t xml:space="preserve">2 - 3. Исключены. - </w:t>
      </w:r>
      <w:hyperlink r:id="rId78" w:history="1">
        <w:r>
          <w:rPr>
            <w:color w:val="0000FF"/>
          </w:rPr>
          <w:t>Закон</w:t>
        </w:r>
      </w:hyperlink>
      <w:r>
        <w:t xml:space="preserve"> Калужской области от 18.11.2013 N 503-ОЗ.</w:t>
      </w:r>
    </w:p>
    <w:p w:rsidR="00D01B56" w:rsidRDefault="00D01B56">
      <w:pPr>
        <w:pStyle w:val="ConsPlusNormal"/>
        <w:spacing w:before="220"/>
        <w:ind w:firstLine="540"/>
        <w:jc w:val="both"/>
      </w:pPr>
      <w:r>
        <w:t xml:space="preserve">2. Дотация предоставляется муниципальным районам (городским округам), уровень бюджетной </w:t>
      </w:r>
      <w:proofErr w:type="gramStart"/>
      <w:r>
        <w:t>обеспеченности</w:t>
      </w:r>
      <w:proofErr w:type="gramEnd"/>
      <w:r>
        <w:t xml:space="preserve"> которых не превышает среднего уровня расчетной бюджетной обеспеченности на очередной финансовый год 6-ти муниципальных районов (городских округов), имеющих самый низкий уровень бюджетной обеспеченности до распределения дотации, и 6-ти муниципальных районов (городских округов), имеющих самый высокий уровень бюджетной обеспеченности до распределения дотации, в соответствии с настоящей Методикой.</w:t>
      </w:r>
    </w:p>
    <w:p w:rsidR="00D01B56" w:rsidRDefault="00D01B56">
      <w:pPr>
        <w:pStyle w:val="ConsPlusNormal"/>
        <w:jc w:val="both"/>
      </w:pPr>
      <w:r>
        <w:t>(</w:t>
      </w:r>
      <w:proofErr w:type="gramStart"/>
      <w:r>
        <w:t>п</w:t>
      </w:r>
      <w:proofErr w:type="gramEnd"/>
      <w:r>
        <w:t xml:space="preserve">. 2 введен </w:t>
      </w:r>
      <w:hyperlink r:id="rId79" w:history="1">
        <w:r>
          <w:rPr>
            <w:color w:val="0000FF"/>
          </w:rPr>
          <w:t>Законом</w:t>
        </w:r>
      </w:hyperlink>
      <w:r>
        <w:t xml:space="preserve"> Калужской области от 18.11.2013 N 503-ОЗ)</w:t>
      </w:r>
    </w:p>
    <w:p w:rsidR="00D01B56" w:rsidRDefault="00D01B56">
      <w:pPr>
        <w:pStyle w:val="ConsPlusNormal"/>
        <w:spacing w:before="220"/>
        <w:ind w:firstLine="540"/>
        <w:jc w:val="both"/>
      </w:pPr>
      <w:r>
        <w:t xml:space="preserve">3. </w:t>
      </w:r>
      <w:proofErr w:type="gramStart"/>
      <w:r>
        <w:t>Объем средств, недостающих для доведения уровня бюджетной обеспеченности муниципальных районов (городских округов) до среднего уровня расчетной бюджетной обеспеченности по 6-ти муниципальным районам (городским округам), имеющим самый низкий уровень бюджетной обеспеченности до распределения дотации, и 6-ти муниципальным районам (городским округам), имеющим самый высокий уровень бюджетной обеспеченности до распределения дотации (Дрi), определяется по следующей формуле:</w:t>
      </w:r>
      <w:proofErr w:type="gramEnd"/>
    </w:p>
    <w:p w:rsidR="00D01B56" w:rsidRDefault="00D01B56">
      <w:pPr>
        <w:pStyle w:val="ConsPlusNormal"/>
        <w:jc w:val="both"/>
      </w:pPr>
    </w:p>
    <w:p w:rsidR="00D01B56" w:rsidRDefault="00D01B56">
      <w:pPr>
        <w:pStyle w:val="ConsPlusNormal"/>
        <w:ind w:firstLine="540"/>
        <w:jc w:val="both"/>
      </w:pPr>
      <w:r>
        <w:t>если (Убоср - Убо</w:t>
      </w:r>
      <w:proofErr w:type="gramStart"/>
      <w:r>
        <w:t>i</w:t>
      </w:r>
      <w:proofErr w:type="gramEnd"/>
      <w:r>
        <w:t>) &gt;= 0,</w:t>
      </w:r>
    </w:p>
    <w:p w:rsidR="00D01B56" w:rsidRDefault="00D01B56">
      <w:pPr>
        <w:pStyle w:val="ConsPlusNormal"/>
        <w:jc w:val="both"/>
      </w:pPr>
    </w:p>
    <w:p w:rsidR="00D01B56" w:rsidRDefault="00D01B56">
      <w:pPr>
        <w:pStyle w:val="ConsPlusNormal"/>
        <w:ind w:firstLine="540"/>
        <w:jc w:val="both"/>
      </w:pPr>
      <w:r>
        <w:t>Др</w:t>
      </w:r>
      <w:proofErr w:type="gramStart"/>
      <w:r>
        <w:t>i</w:t>
      </w:r>
      <w:proofErr w:type="gramEnd"/>
      <w:r>
        <w:t xml:space="preserve"> = (Убоср - Убоi) x ЧНi x ИБРi x НД,</w:t>
      </w:r>
    </w:p>
    <w:p w:rsidR="00D01B56" w:rsidRDefault="00D01B56">
      <w:pPr>
        <w:pStyle w:val="ConsPlusNormal"/>
        <w:jc w:val="both"/>
      </w:pPr>
    </w:p>
    <w:p w:rsidR="00D01B56" w:rsidRDefault="00D01B56">
      <w:pPr>
        <w:pStyle w:val="ConsPlusNormal"/>
        <w:ind w:firstLine="540"/>
        <w:jc w:val="both"/>
      </w:pPr>
      <w:r>
        <w:t>где Убоср - средний уровень расчетной бюджетной обеспеченности по 6-ти муниципальным районам (городским округам), имеющим самый низкий уровень бюджетной обеспеченности до распределения дотации, и 6-ти муниципальным районам (городским округам), имеющим самый высокий уровень бюджетной обеспеченности до распределения дотации;</w:t>
      </w:r>
    </w:p>
    <w:p w:rsidR="00D01B56" w:rsidRDefault="00D01B56">
      <w:pPr>
        <w:pStyle w:val="ConsPlusNormal"/>
        <w:spacing w:before="220"/>
        <w:ind w:firstLine="540"/>
        <w:jc w:val="both"/>
      </w:pPr>
      <w:r>
        <w:t>Убо</w:t>
      </w:r>
      <w:proofErr w:type="gramStart"/>
      <w:r>
        <w:t>i</w:t>
      </w:r>
      <w:proofErr w:type="gramEnd"/>
      <w:r>
        <w:t xml:space="preserve"> - уровень бюджетной обеспеченности i-го муниципального района (городского округа) до распределения дотации;</w:t>
      </w:r>
    </w:p>
    <w:p w:rsidR="00D01B56" w:rsidRDefault="00D01B56">
      <w:pPr>
        <w:pStyle w:val="ConsPlusNormal"/>
        <w:spacing w:before="220"/>
        <w:ind w:firstLine="540"/>
        <w:jc w:val="both"/>
      </w:pPr>
      <w:r>
        <w:t>ИБР</w:t>
      </w:r>
      <w:proofErr w:type="gramStart"/>
      <w:r>
        <w:t>i</w:t>
      </w:r>
      <w:proofErr w:type="gramEnd"/>
      <w:r>
        <w:t xml:space="preserve"> - индекс бюджетных расходов i-го муниципального района (городского округа), определяемый в соответствии с </w:t>
      </w:r>
      <w:hyperlink w:anchor="P494" w:history="1">
        <w:r>
          <w:rPr>
            <w:color w:val="0000FF"/>
          </w:rPr>
          <w:t>приложением N 2</w:t>
        </w:r>
      </w:hyperlink>
      <w:r>
        <w:t xml:space="preserve"> к настоящей Методике;</w:t>
      </w:r>
    </w:p>
    <w:p w:rsidR="00D01B56" w:rsidRDefault="00D01B56">
      <w:pPr>
        <w:pStyle w:val="ConsPlusNormal"/>
        <w:spacing w:before="220"/>
        <w:ind w:firstLine="540"/>
        <w:jc w:val="both"/>
      </w:pPr>
      <w:r>
        <w:t>НД - средний уровень налоговых доходов муниципальных районов (городских округов) в расчете на душу населения, рассчитанный на очередной финансовый год по единой методике на основе показателей прогноза консолидированного бюджета Калужской области;</w:t>
      </w:r>
    </w:p>
    <w:p w:rsidR="00D01B56" w:rsidRDefault="00D01B56">
      <w:pPr>
        <w:pStyle w:val="ConsPlusNormal"/>
        <w:spacing w:before="220"/>
        <w:ind w:firstLine="540"/>
        <w:jc w:val="both"/>
      </w:pPr>
      <w:r>
        <w:t>ЧН</w:t>
      </w:r>
      <w:proofErr w:type="gramStart"/>
      <w:r>
        <w:t>i</w:t>
      </w:r>
      <w:proofErr w:type="gramEnd"/>
      <w:r>
        <w:t xml:space="preserve"> - численность постоянного населения i-го муниципального района (городского округа) на начало текущего финансового года.</w:t>
      </w:r>
    </w:p>
    <w:p w:rsidR="00D01B56" w:rsidRDefault="00D01B56">
      <w:pPr>
        <w:pStyle w:val="ConsPlusNormal"/>
        <w:jc w:val="both"/>
      </w:pPr>
      <w:r>
        <w:t xml:space="preserve">(п. 3 </w:t>
      </w:r>
      <w:proofErr w:type="gramStart"/>
      <w:r>
        <w:t>введен</w:t>
      </w:r>
      <w:proofErr w:type="gramEnd"/>
      <w:r>
        <w:t xml:space="preserve"> </w:t>
      </w:r>
      <w:hyperlink r:id="rId80" w:history="1">
        <w:r>
          <w:rPr>
            <w:color w:val="0000FF"/>
          </w:rPr>
          <w:t>Законом</w:t>
        </w:r>
      </w:hyperlink>
      <w:r>
        <w:t xml:space="preserve"> Калужской области от 18.11.2013 N 503-ОЗ)</w:t>
      </w:r>
    </w:p>
    <w:p w:rsidR="00D01B56" w:rsidRDefault="00D01B56">
      <w:pPr>
        <w:pStyle w:val="ConsPlusNormal"/>
        <w:spacing w:before="220"/>
        <w:ind w:firstLine="540"/>
        <w:jc w:val="both"/>
      </w:pPr>
      <w:r>
        <w:t xml:space="preserve">4. Расчет размера дотаций на выравнивание уровня бюджетной обеспеченности муниципальных районов (городских округов) исходя из доведения до среднего уровня расчетной </w:t>
      </w:r>
      <w:r>
        <w:lastRenderedPageBreak/>
        <w:t>бюджетной обеспеченности (Ду</w:t>
      </w:r>
      <w:proofErr w:type="gramStart"/>
      <w:r>
        <w:t>i</w:t>
      </w:r>
      <w:proofErr w:type="gramEnd"/>
      <w:r>
        <w:t>) производится по следующей формуле:</w:t>
      </w:r>
    </w:p>
    <w:p w:rsidR="00D01B56" w:rsidRDefault="00D01B56">
      <w:pPr>
        <w:pStyle w:val="ConsPlusNormal"/>
        <w:jc w:val="both"/>
      </w:pPr>
    </w:p>
    <w:p w:rsidR="00D01B56" w:rsidRDefault="00D01B56">
      <w:pPr>
        <w:pStyle w:val="ConsPlusNormal"/>
        <w:ind w:firstLine="540"/>
        <w:jc w:val="both"/>
      </w:pPr>
      <w:r>
        <w:t xml:space="preserve">Дуi = </w:t>
      </w:r>
      <w:proofErr w:type="gramStart"/>
      <w:r>
        <w:t>Др</w:t>
      </w:r>
      <w:proofErr w:type="gramEnd"/>
      <w:r>
        <w:t xml:space="preserve"> x Тi,</w:t>
      </w:r>
    </w:p>
    <w:p w:rsidR="00D01B56" w:rsidRDefault="00D01B56">
      <w:pPr>
        <w:pStyle w:val="ConsPlusNormal"/>
        <w:jc w:val="both"/>
      </w:pPr>
    </w:p>
    <w:p w:rsidR="00D01B56" w:rsidRDefault="00D01B56">
      <w:pPr>
        <w:pStyle w:val="ConsPlusNormal"/>
        <w:ind w:firstLine="540"/>
        <w:jc w:val="both"/>
      </w:pPr>
      <w:r>
        <w:t xml:space="preserve">где </w:t>
      </w:r>
      <w:proofErr w:type="gramStart"/>
      <w:r>
        <w:t>Др</w:t>
      </w:r>
      <w:proofErr w:type="gramEnd"/>
      <w:r>
        <w:t xml:space="preserve"> - объем средств, недостающих для доведения уровня бюджетной обеспеченности муниципальных районов (городских округов) до среднего уровня расчетной бюджетной обеспеченности;</w:t>
      </w:r>
    </w:p>
    <w:p w:rsidR="00D01B56" w:rsidRDefault="00D01B56">
      <w:pPr>
        <w:pStyle w:val="ConsPlusNormal"/>
        <w:spacing w:before="220"/>
        <w:ind w:firstLine="540"/>
        <w:jc w:val="both"/>
      </w:pPr>
      <w:proofErr w:type="gramStart"/>
      <w:r>
        <w:t>Тi - доля муниципального района (городского округа) в объеме средств, необходимом для доведения уровня бюджетной обеспеченности i-го муниципального района (городского округа) до среднего уровня расчетной бюджетной обеспеченности на очередной финансовый год 6-ти муниципальных районов (городских округов), имеющих самый низкий уровень бюджетной обеспеченности до распределения дотации, и 6-ти муниципальных районов (городских округов), имеющих самый высокий уровень бюджетной обеспеченности до распределения дотации.</w:t>
      </w:r>
      <w:proofErr w:type="gramEnd"/>
    </w:p>
    <w:p w:rsidR="00D01B56" w:rsidRDefault="00D01B56">
      <w:pPr>
        <w:pStyle w:val="ConsPlusNormal"/>
        <w:jc w:val="both"/>
      </w:pPr>
      <w:r>
        <w:t xml:space="preserve">(п. 4 </w:t>
      </w:r>
      <w:proofErr w:type="gramStart"/>
      <w:r>
        <w:t>введен</w:t>
      </w:r>
      <w:proofErr w:type="gramEnd"/>
      <w:r>
        <w:t xml:space="preserve"> </w:t>
      </w:r>
      <w:hyperlink r:id="rId81" w:history="1">
        <w:r>
          <w:rPr>
            <w:color w:val="0000FF"/>
          </w:rPr>
          <w:t>Законом</w:t>
        </w:r>
      </w:hyperlink>
      <w:r>
        <w:t xml:space="preserve"> Калужской области от 18.11.2013 N 503-ОЗ)</w:t>
      </w:r>
    </w:p>
    <w:p w:rsidR="00D01B56" w:rsidRDefault="00D01B56">
      <w:pPr>
        <w:pStyle w:val="ConsPlusNormal"/>
        <w:spacing w:before="220"/>
        <w:ind w:firstLine="540"/>
        <w:jc w:val="both"/>
      </w:pPr>
      <w:r>
        <w:t>5. Объем средств дотации, недостающих для доведения уровня бюджетной обеспеченности муниципальных районов (городских округов) до среднего уровня расчетной бюджетной обеспеченности (</w:t>
      </w:r>
      <w:proofErr w:type="gramStart"/>
      <w:r>
        <w:t>Др</w:t>
      </w:r>
      <w:proofErr w:type="gramEnd"/>
      <w:r>
        <w:t>) определяется по следующей формуле:</w:t>
      </w:r>
    </w:p>
    <w:p w:rsidR="00D01B56" w:rsidRDefault="00D01B56">
      <w:pPr>
        <w:pStyle w:val="ConsPlusNormal"/>
        <w:jc w:val="both"/>
      </w:pPr>
    </w:p>
    <w:p w:rsidR="00D01B56" w:rsidRDefault="00D01B56">
      <w:pPr>
        <w:pStyle w:val="ConsPlusNormal"/>
        <w:ind w:firstLine="540"/>
        <w:jc w:val="both"/>
      </w:pPr>
      <w:proofErr w:type="gramStart"/>
      <w:r>
        <w:t>Др</w:t>
      </w:r>
      <w:proofErr w:type="gramEnd"/>
      <w:r>
        <w:t xml:space="preserve"> = SUM Дрi</w:t>
      </w:r>
    </w:p>
    <w:p w:rsidR="00D01B56" w:rsidRDefault="00D01B56">
      <w:pPr>
        <w:pStyle w:val="ConsPlusNormal"/>
        <w:jc w:val="both"/>
      </w:pPr>
    </w:p>
    <w:p w:rsidR="00D01B56" w:rsidRDefault="00D01B56">
      <w:pPr>
        <w:pStyle w:val="ConsPlusNormal"/>
        <w:jc w:val="both"/>
      </w:pPr>
      <w:r>
        <w:t xml:space="preserve">(п. 5 </w:t>
      </w:r>
      <w:proofErr w:type="gramStart"/>
      <w:r>
        <w:t>введен</w:t>
      </w:r>
      <w:proofErr w:type="gramEnd"/>
      <w:r>
        <w:t xml:space="preserve"> </w:t>
      </w:r>
      <w:hyperlink r:id="rId82" w:history="1">
        <w:r>
          <w:rPr>
            <w:color w:val="0000FF"/>
          </w:rPr>
          <w:t>Законом</w:t>
        </w:r>
      </w:hyperlink>
      <w:r>
        <w:t xml:space="preserve"> Калужской области от 18.11.2013 N 503-ОЗ)</w:t>
      </w:r>
    </w:p>
    <w:p w:rsidR="00D01B56" w:rsidRDefault="00D01B56">
      <w:pPr>
        <w:pStyle w:val="ConsPlusNormal"/>
        <w:spacing w:before="220"/>
        <w:ind w:firstLine="540"/>
        <w:jc w:val="both"/>
      </w:pPr>
      <w:r>
        <w:t>6. Уровень бюджетной обеспеченности до распределения дотаций на выравнивание бюджетной обеспеченности определяется по следующей формуле:</w:t>
      </w:r>
    </w:p>
    <w:p w:rsidR="00D01B56" w:rsidRDefault="00D01B56">
      <w:pPr>
        <w:pStyle w:val="ConsPlusNormal"/>
        <w:jc w:val="both"/>
      </w:pPr>
    </w:p>
    <w:p w:rsidR="00D01B56" w:rsidRDefault="00D01B56">
      <w:pPr>
        <w:pStyle w:val="ConsPlusNormal"/>
        <w:ind w:firstLine="540"/>
        <w:jc w:val="both"/>
      </w:pPr>
      <w:r>
        <w:t>Убо</w:t>
      </w:r>
      <w:proofErr w:type="gramStart"/>
      <w:r>
        <w:t>i</w:t>
      </w:r>
      <w:proofErr w:type="gramEnd"/>
      <w:r>
        <w:t xml:space="preserve"> = ИНПi / ИБРi,</w:t>
      </w:r>
    </w:p>
    <w:p w:rsidR="00D01B56" w:rsidRDefault="00D01B56">
      <w:pPr>
        <w:pStyle w:val="ConsPlusNormal"/>
        <w:jc w:val="both"/>
      </w:pPr>
    </w:p>
    <w:p w:rsidR="00D01B56" w:rsidRDefault="00D01B56">
      <w:pPr>
        <w:pStyle w:val="ConsPlusNormal"/>
        <w:ind w:firstLine="540"/>
        <w:jc w:val="both"/>
      </w:pPr>
      <w:r>
        <w:t>где ИНП</w:t>
      </w:r>
      <w:proofErr w:type="gramStart"/>
      <w:r>
        <w:t>i</w:t>
      </w:r>
      <w:proofErr w:type="gramEnd"/>
      <w:r>
        <w:t xml:space="preserve"> - индекс налогового потенциала муниципального района (городского округа), определяемый в соответствии с </w:t>
      </w:r>
      <w:hyperlink w:anchor="P371" w:history="1">
        <w:r>
          <w:rPr>
            <w:color w:val="0000FF"/>
          </w:rPr>
          <w:t>приложением N 1</w:t>
        </w:r>
      </w:hyperlink>
      <w:r>
        <w:t xml:space="preserve"> к настоящей Методике.</w:t>
      </w:r>
    </w:p>
    <w:p w:rsidR="00D01B56" w:rsidRDefault="00D01B56">
      <w:pPr>
        <w:pStyle w:val="ConsPlusNormal"/>
        <w:jc w:val="both"/>
      </w:pPr>
      <w:r>
        <w:t xml:space="preserve">(п. 6 </w:t>
      </w:r>
      <w:proofErr w:type="gramStart"/>
      <w:r>
        <w:t>введен</w:t>
      </w:r>
      <w:proofErr w:type="gramEnd"/>
      <w:r>
        <w:t xml:space="preserve"> </w:t>
      </w:r>
      <w:hyperlink r:id="rId83" w:history="1">
        <w:r>
          <w:rPr>
            <w:color w:val="0000FF"/>
          </w:rPr>
          <w:t>Законом</w:t>
        </w:r>
      </w:hyperlink>
      <w:r>
        <w:t xml:space="preserve"> Калужской области от 18.11.2013 N 503-ОЗ)</w:t>
      </w:r>
    </w:p>
    <w:p w:rsidR="00D01B56" w:rsidRDefault="00D01B56">
      <w:pPr>
        <w:pStyle w:val="ConsPlusNormal"/>
        <w:spacing w:before="220"/>
        <w:ind w:firstLine="540"/>
        <w:jc w:val="both"/>
      </w:pPr>
      <w:r>
        <w:t xml:space="preserve">7. Утратил силу. - </w:t>
      </w:r>
      <w:hyperlink r:id="rId84" w:history="1">
        <w:r>
          <w:rPr>
            <w:color w:val="0000FF"/>
          </w:rPr>
          <w:t>Закон</w:t>
        </w:r>
      </w:hyperlink>
      <w:r>
        <w:t xml:space="preserve"> Калужской области от 11.11.2014 N 641-ОЗ.</w:t>
      </w:r>
    </w:p>
    <w:p w:rsidR="00D01B56" w:rsidRDefault="00D01B56">
      <w:pPr>
        <w:pStyle w:val="ConsPlusNormal"/>
        <w:spacing w:before="220"/>
        <w:ind w:firstLine="540"/>
        <w:jc w:val="both"/>
      </w:pPr>
      <w:r>
        <w:t>8. Общая сумма дотации по i-му муниципальному району (городскому округу) (До</w:t>
      </w:r>
      <w:proofErr w:type="gramStart"/>
      <w:r>
        <w:t>i</w:t>
      </w:r>
      <w:proofErr w:type="gramEnd"/>
      <w:r>
        <w:t>) определяется по следующей формуле:</w:t>
      </w:r>
    </w:p>
    <w:p w:rsidR="00D01B56" w:rsidRDefault="00D01B56">
      <w:pPr>
        <w:pStyle w:val="ConsPlusNormal"/>
        <w:jc w:val="both"/>
      </w:pPr>
    </w:p>
    <w:p w:rsidR="00D01B56" w:rsidRDefault="00D01B56">
      <w:pPr>
        <w:pStyle w:val="ConsPlusNormal"/>
        <w:ind w:firstLine="540"/>
        <w:jc w:val="both"/>
      </w:pPr>
      <w:r>
        <w:t>До</w:t>
      </w:r>
      <w:proofErr w:type="gramStart"/>
      <w:r>
        <w:t>i</w:t>
      </w:r>
      <w:proofErr w:type="gramEnd"/>
      <w:r>
        <w:t xml:space="preserve"> = ((Дуi x 100) / Тртi) x Ки,</w:t>
      </w:r>
    </w:p>
    <w:p w:rsidR="00D01B56" w:rsidRDefault="00D01B56">
      <w:pPr>
        <w:pStyle w:val="ConsPlusNormal"/>
        <w:jc w:val="both"/>
      </w:pPr>
    </w:p>
    <w:p w:rsidR="00D01B56" w:rsidRDefault="00D01B56">
      <w:pPr>
        <w:pStyle w:val="ConsPlusNormal"/>
        <w:ind w:firstLine="540"/>
        <w:jc w:val="both"/>
      </w:pPr>
      <w:r>
        <w:t>где Трт</w:t>
      </w:r>
      <w:proofErr w:type="gramStart"/>
      <w:r>
        <w:t>i</w:t>
      </w:r>
      <w:proofErr w:type="gramEnd"/>
      <w:r>
        <w:t xml:space="preserve"> - темп роста дотации на очередной финансовый год по отношению к уровню текущего финансового года по i-му муниципальному району (городскому округу), определяемый как Тртi = Дуi / Дтi x 100, где Дтi - общая сумма дотации по i-му муниципальному району (городскому округу) на текущий финансовый год. Если Трт</w:t>
      </w:r>
      <w:proofErr w:type="gramStart"/>
      <w:r>
        <w:t>i</w:t>
      </w:r>
      <w:proofErr w:type="gramEnd"/>
      <w:r>
        <w:t xml:space="preserve"> &gt; 100, то Тртi = 100;</w:t>
      </w:r>
    </w:p>
    <w:p w:rsidR="00D01B56" w:rsidRDefault="00D01B56">
      <w:pPr>
        <w:pStyle w:val="ConsPlusNormal"/>
        <w:spacing w:before="220"/>
        <w:ind w:firstLine="540"/>
        <w:jc w:val="both"/>
      </w:pPr>
      <w:r>
        <w:t>Ки - коэффициент индексации заработной платы, равный 1,03.</w:t>
      </w:r>
    </w:p>
    <w:p w:rsidR="00D01B56" w:rsidRDefault="00D01B56">
      <w:pPr>
        <w:pStyle w:val="ConsPlusNormal"/>
        <w:jc w:val="both"/>
      </w:pPr>
      <w:r>
        <w:t xml:space="preserve">(в ред. </w:t>
      </w:r>
      <w:hyperlink r:id="rId85" w:history="1">
        <w:r>
          <w:rPr>
            <w:color w:val="0000FF"/>
          </w:rPr>
          <w:t>Закона</w:t>
        </w:r>
      </w:hyperlink>
      <w:r>
        <w:t xml:space="preserve"> Калужской области от 29.11.2018 N 401-ОЗ)</w:t>
      </w:r>
    </w:p>
    <w:p w:rsidR="00D01B56" w:rsidRDefault="00D01B56">
      <w:pPr>
        <w:pStyle w:val="ConsPlusNormal"/>
        <w:jc w:val="both"/>
      </w:pPr>
      <w:r>
        <w:t xml:space="preserve">(п. 8 в ред. </w:t>
      </w:r>
      <w:hyperlink r:id="rId86" w:history="1">
        <w:r>
          <w:rPr>
            <w:color w:val="0000FF"/>
          </w:rPr>
          <w:t>Закона</w:t>
        </w:r>
      </w:hyperlink>
      <w:r>
        <w:t xml:space="preserve"> Калужской области от 27.11.2017 N 267-ОЗ)</w:t>
      </w:r>
    </w:p>
    <w:p w:rsidR="00D01B56" w:rsidRDefault="00D01B56">
      <w:pPr>
        <w:pStyle w:val="ConsPlusNormal"/>
        <w:spacing w:before="220"/>
        <w:ind w:firstLine="540"/>
        <w:jc w:val="both"/>
      </w:pPr>
      <w:r>
        <w:t xml:space="preserve">9. Утратил силу. - </w:t>
      </w:r>
      <w:hyperlink r:id="rId87" w:history="1">
        <w:r>
          <w:rPr>
            <w:color w:val="0000FF"/>
          </w:rPr>
          <w:t>Закон</w:t>
        </w:r>
      </w:hyperlink>
      <w:r>
        <w:t xml:space="preserve"> Калужской области от 11.11.2014 N 641-ОЗ.</w:t>
      </w:r>
    </w:p>
    <w:p w:rsidR="00D01B56" w:rsidRDefault="00D01B56">
      <w:pPr>
        <w:pStyle w:val="ConsPlusNormal"/>
        <w:spacing w:before="220"/>
        <w:ind w:firstLine="540"/>
        <w:jc w:val="both"/>
      </w:pPr>
      <w:r>
        <w:t xml:space="preserve">10. Размер дотации, перечисляемой из </w:t>
      </w:r>
      <w:proofErr w:type="gramStart"/>
      <w:r>
        <w:t>областного</w:t>
      </w:r>
      <w:proofErr w:type="gramEnd"/>
      <w:r>
        <w:t xml:space="preserve"> бюджета (Даi), рассчитывается по следующей формуле:</w:t>
      </w:r>
    </w:p>
    <w:p w:rsidR="00D01B56" w:rsidRDefault="00D01B56">
      <w:pPr>
        <w:pStyle w:val="ConsPlusNormal"/>
        <w:jc w:val="both"/>
      </w:pPr>
    </w:p>
    <w:p w:rsidR="00D01B56" w:rsidRDefault="00D01B56">
      <w:pPr>
        <w:pStyle w:val="ConsPlusNormal"/>
        <w:ind w:firstLine="540"/>
        <w:jc w:val="both"/>
      </w:pPr>
      <w:r>
        <w:t>Да</w:t>
      </w:r>
      <w:proofErr w:type="gramStart"/>
      <w:r>
        <w:t>i</w:t>
      </w:r>
      <w:proofErr w:type="gramEnd"/>
      <w:r>
        <w:t xml:space="preserve"> = Доi - Днормi (Днормкi),</w:t>
      </w:r>
    </w:p>
    <w:p w:rsidR="00D01B56" w:rsidRDefault="00D01B56">
      <w:pPr>
        <w:pStyle w:val="ConsPlusNormal"/>
        <w:jc w:val="both"/>
      </w:pPr>
    </w:p>
    <w:p w:rsidR="00D01B56" w:rsidRDefault="00D01B56">
      <w:pPr>
        <w:pStyle w:val="ConsPlusNormal"/>
        <w:ind w:firstLine="540"/>
        <w:jc w:val="both"/>
      </w:pPr>
      <w:r>
        <w:t>где Днорм</w:t>
      </w:r>
      <w:proofErr w:type="gramStart"/>
      <w:r>
        <w:t>i</w:t>
      </w:r>
      <w:proofErr w:type="gramEnd"/>
      <w:r>
        <w:t xml:space="preserve"> - часть дотации в составе дотации на выравнивание бюджетной обеспеченности муниципальных районов (городских округов), замененной дополнительными нормативами отчислений от налога на доходы физических лиц;</w:t>
      </w:r>
    </w:p>
    <w:p w:rsidR="00D01B56" w:rsidRDefault="00D01B56">
      <w:pPr>
        <w:pStyle w:val="ConsPlusNormal"/>
        <w:spacing w:before="220"/>
        <w:ind w:firstLine="540"/>
        <w:jc w:val="both"/>
      </w:pPr>
      <w:proofErr w:type="gramStart"/>
      <w:r>
        <w:t xml:space="preserve">Днормкi - часть дотации в составе дотации на выравнивание бюджетной обеспеченности муниципальных районов (городских округов), замененной дополнительными нормативами отчислений от налога на доходы физических лиц в случае превышения суммарного размера дотации, заменяемой дополнительными нормативами отчислений от налога на доходы физических лиц, над долей налога на доходы физических лиц, передаваемой в местные бюджеты в соответствии с </w:t>
      </w:r>
      <w:hyperlink r:id="rId88" w:history="1">
        <w:r>
          <w:rPr>
            <w:color w:val="0000FF"/>
          </w:rPr>
          <w:t>пунктом 3 статьи 58</w:t>
        </w:r>
      </w:hyperlink>
      <w:r>
        <w:t xml:space="preserve"> Бюджетного кодекса</w:t>
      </w:r>
      <w:proofErr w:type="gramEnd"/>
      <w:r>
        <w:t xml:space="preserve"> </w:t>
      </w:r>
      <w:proofErr w:type="gramStart"/>
      <w:r>
        <w:t xml:space="preserve">Российской Федерации в виде единых и/или дополнительных нормативов отчислений, за исключением суммы налога, исчисленной по единым нормативам, установленным </w:t>
      </w:r>
      <w:hyperlink r:id="rId89" w:history="1">
        <w:r>
          <w:rPr>
            <w:color w:val="0000FF"/>
          </w:rPr>
          <w:t>Законом</w:t>
        </w:r>
      </w:hyperlink>
      <w:r>
        <w:t xml:space="preserve"> Калужской области "Об установлении нормативов отчислений в местные бюджеты от отдельных федеральных налогов и сборов, в том числе налогов, предусмотренных специальными налоговыми режимами, и региональных налогов, подлежащих зачислению в областной бюджет".</w:t>
      </w:r>
      <w:proofErr w:type="gramEnd"/>
    </w:p>
    <w:p w:rsidR="00D01B56" w:rsidRDefault="00D01B56">
      <w:pPr>
        <w:pStyle w:val="ConsPlusNormal"/>
        <w:jc w:val="both"/>
      </w:pPr>
      <w:r>
        <w:t xml:space="preserve">(п. 10 </w:t>
      </w:r>
      <w:proofErr w:type="gramStart"/>
      <w:r>
        <w:t>введен</w:t>
      </w:r>
      <w:proofErr w:type="gramEnd"/>
      <w:r>
        <w:t xml:space="preserve"> </w:t>
      </w:r>
      <w:hyperlink r:id="rId90" w:history="1">
        <w:r>
          <w:rPr>
            <w:color w:val="0000FF"/>
          </w:rPr>
          <w:t>Законом</w:t>
        </w:r>
      </w:hyperlink>
      <w:r>
        <w:t xml:space="preserve"> Калужской области от 18.11.2013 N 503-ОЗ)</w:t>
      </w:r>
    </w:p>
    <w:p w:rsidR="00D01B56" w:rsidRDefault="00D01B56">
      <w:pPr>
        <w:pStyle w:val="ConsPlusNormal"/>
        <w:spacing w:before="220"/>
        <w:ind w:firstLine="540"/>
        <w:jc w:val="both"/>
      </w:pPr>
      <w:r>
        <w:t xml:space="preserve">11. </w:t>
      </w:r>
      <w:proofErr w:type="gramStart"/>
      <w:r>
        <w:t>При определении дотации на выравнивание бюджетной обеспеченности муниципальных районов (городских округов) на первый и второй годы планового периода допускается утверждение не распределенного между муниципальными районами (городскими округами) объема дотации на выравнивание бюджетной обеспеченности в размере не более 20% общего объема указанной дотации, утвержденного на первый год планового периода, и не более 20% общего объема указанной дотации, утвержденного на второй год</w:t>
      </w:r>
      <w:proofErr w:type="gramEnd"/>
      <w:r>
        <w:t xml:space="preserve"> планового периода.</w:t>
      </w:r>
    </w:p>
    <w:p w:rsidR="00D01B56" w:rsidRDefault="00D01B56">
      <w:pPr>
        <w:pStyle w:val="ConsPlusNormal"/>
        <w:jc w:val="both"/>
      </w:pPr>
      <w:r>
        <w:t xml:space="preserve">(п. 11 </w:t>
      </w:r>
      <w:proofErr w:type="gramStart"/>
      <w:r>
        <w:t>введен</w:t>
      </w:r>
      <w:proofErr w:type="gramEnd"/>
      <w:r>
        <w:t xml:space="preserve"> </w:t>
      </w:r>
      <w:hyperlink r:id="rId91" w:history="1">
        <w:r>
          <w:rPr>
            <w:color w:val="0000FF"/>
          </w:rPr>
          <w:t>Законом</w:t>
        </w:r>
      </w:hyperlink>
      <w:r>
        <w:t xml:space="preserve"> Калужской области от 18.11.2013 N 503-ОЗ)</w:t>
      </w:r>
    </w:p>
    <w:p w:rsidR="00D01B56" w:rsidRDefault="00D01B56">
      <w:pPr>
        <w:pStyle w:val="ConsPlusNormal"/>
        <w:jc w:val="both"/>
      </w:pPr>
    </w:p>
    <w:p w:rsidR="00D01B56" w:rsidRDefault="00D01B56">
      <w:pPr>
        <w:pStyle w:val="ConsPlusTitle"/>
        <w:jc w:val="center"/>
        <w:outlineLvl w:val="1"/>
      </w:pPr>
      <w:r>
        <w:t>II. МЕТОДИКА РАСПРЕДЕЛЕНИЯ ПЕРВОЙ ЧАСТИ ДОТАЦИИ</w:t>
      </w:r>
    </w:p>
    <w:p w:rsidR="00D01B56" w:rsidRDefault="00D01B56">
      <w:pPr>
        <w:pStyle w:val="ConsPlusNormal"/>
        <w:jc w:val="both"/>
      </w:pPr>
    </w:p>
    <w:p w:rsidR="00D01B56" w:rsidRDefault="00D01B56">
      <w:pPr>
        <w:pStyle w:val="ConsPlusNormal"/>
        <w:ind w:firstLine="540"/>
        <w:jc w:val="both"/>
      </w:pPr>
      <w:r>
        <w:t xml:space="preserve">Исключен. - </w:t>
      </w:r>
      <w:hyperlink r:id="rId92" w:history="1">
        <w:r>
          <w:rPr>
            <w:color w:val="0000FF"/>
          </w:rPr>
          <w:t>Закон</w:t>
        </w:r>
      </w:hyperlink>
      <w:r>
        <w:t xml:space="preserve"> Калужской области от 18.11.2013 N 503-ОЗ.</w:t>
      </w:r>
    </w:p>
    <w:p w:rsidR="00D01B56" w:rsidRDefault="00D01B56">
      <w:pPr>
        <w:pStyle w:val="ConsPlusNormal"/>
        <w:jc w:val="both"/>
      </w:pPr>
    </w:p>
    <w:p w:rsidR="00D01B56" w:rsidRDefault="00D01B56">
      <w:pPr>
        <w:pStyle w:val="ConsPlusTitle"/>
        <w:jc w:val="center"/>
        <w:outlineLvl w:val="1"/>
      </w:pPr>
      <w:r>
        <w:t>II. МЕТОДИКА РАСПРЕДЕЛЕНИЯ ЧАСТИ ДОТАЦИИ В СОСТАВЕ ДОТАЦИИ</w:t>
      </w:r>
    </w:p>
    <w:p w:rsidR="00D01B56" w:rsidRDefault="00D01B56">
      <w:pPr>
        <w:pStyle w:val="ConsPlusTitle"/>
        <w:jc w:val="center"/>
      </w:pPr>
      <w:r>
        <w:t xml:space="preserve">НА ВЫРАВНИВАНИЕ БЮДЖЕТНОЙ ОБЕСПЕЧЕННОСТИ </w:t>
      </w:r>
      <w:proofErr w:type="gramStart"/>
      <w:r>
        <w:t>МУНИЦИПАЛЬНЫХ</w:t>
      </w:r>
      <w:proofErr w:type="gramEnd"/>
    </w:p>
    <w:p w:rsidR="00D01B56" w:rsidRDefault="00D01B56">
      <w:pPr>
        <w:pStyle w:val="ConsPlusTitle"/>
        <w:jc w:val="center"/>
      </w:pPr>
      <w:proofErr w:type="gramStart"/>
      <w:r>
        <w:t>РАЙОНОВ (ГОРОДСКИХ ОКРУГОВ), ЗАМЕНЕННОЙ ДОПОЛНИТЕЛЬНЫМИ</w:t>
      </w:r>
      <w:proofErr w:type="gramEnd"/>
    </w:p>
    <w:p w:rsidR="00D01B56" w:rsidRDefault="00D01B56">
      <w:pPr>
        <w:pStyle w:val="ConsPlusTitle"/>
        <w:jc w:val="center"/>
      </w:pPr>
      <w:r>
        <w:t>НОРМАТИВАМИ ОТЧИСЛЕНИЙ ОТ НАЛОГА НА ДОХОДЫ ФИЗИЧЕСКИХ ЛИЦ,</w:t>
      </w:r>
    </w:p>
    <w:p w:rsidR="00D01B56" w:rsidRDefault="00D01B56">
      <w:pPr>
        <w:pStyle w:val="ConsPlusTitle"/>
        <w:jc w:val="center"/>
      </w:pPr>
      <w:r>
        <w:t>И РАСЧЕТА ДОПОЛНИТЕЛЬНОГО НОРМАТИВА ОТЧИСЛЕНИЙ ОТ НАЛОГА</w:t>
      </w:r>
    </w:p>
    <w:p w:rsidR="00D01B56" w:rsidRDefault="00D01B56">
      <w:pPr>
        <w:pStyle w:val="ConsPlusTitle"/>
        <w:jc w:val="center"/>
      </w:pPr>
      <w:r>
        <w:t xml:space="preserve">НА ДОХОДЫ ФИЗИЧЕСКИХ ЛИЦ, </w:t>
      </w:r>
      <w:proofErr w:type="gramStart"/>
      <w:r>
        <w:t>ЗАМЕЩАЮЩЕГО</w:t>
      </w:r>
      <w:proofErr w:type="gramEnd"/>
      <w:r>
        <w:t xml:space="preserve"> ДОТАЦИЮ</w:t>
      </w:r>
    </w:p>
    <w:p w:rsidR="00D01B56" w:rsidRDefault="00D01B56">
      <w:pPr>
        <w:pStyle w:val="ConsPlusTitle"/>
        <w:jc w:val="center"/>
      </w:pPr>
      <w:r>
        <w:t>НА ВЫРАВНИВАНИЕ БЮДЖЕТНОЙ ОБЕСПЕЧЕННОСТИ</w:t>
      </w:r>
    </w:p>
    <w:p w:rsidR="00D01B56" w:rsidRDefault="00D01B56">
      <w:pPr>
        <w:pStyle w:val="ConsPlusNormal"/>
        <w:jc w:val="center"/>
      </w:pPr>
      <w:r>
        <w:t xml:space="preserve">(в ред. </w:t>
      </w:r>
      <w:hyperlink r:id="rId93" w:history="1">
        <w:r>
          <w:rPr>
            <w:color w:val="0000FF"/>
          </w:rPr>
          <w:t>Закона</w:t>
        </w:r>
      </w:hyperlink>
      <w:r>
        <w:t xml:space="preserve"> Калужской области от 18.11.2013 N 503-ОЗ)</w:t>
      </w:r>
    </w:p>
    <w:p w:rsidR="00D01B56" w:rsidRDefault="00D01B56">
      <w:pPr>
        <w:pStyle w:val="ConsPlusNormal"/>
        <w:jc w:val="both"/>
      </w:pPr>
    </w:p>
    <w:p w:rsidR="00D01B56" w:rsidRDefault="00D01B56">
      <w:pPr>
        <w:pStyle w:val="ConsPlusNormal"/>
        <w:ind w:firstLine="540"/>
        <w:jc w:val="both"/>
      </w:pPr>
      <w:r>
        <w:t xml:space="preserve">1. Определение части дотации в составе дотации на выравнивание бюджетной обеспеченности муниципальных районов (городских округов), замененной дополнительными нормативами отчислений от налога на доходы физических лиц, осуществляется по муниципальным районам (городским округам), уровень бюджетной обеспеченности до </w:t>
      </w:r>
      <w:proofErr w:type="gramStart"/>
      <w:r>
        <w:t>распределения</w:t>
      </w:r>
      <w:proofErr w:type="gramEnd"/>
      <w:r>
        <w:t xml:space="preserve"> дотации которых не превышает уровень, установленный в качестве критерия выравнивания расчетной бюджетной обеспеченности.</w:t>
      </w:r>
    </w:p>
    <w:p w:rsidR="00D01B56" w:rsidRDefault="00D01B56">
      <w:pPr>
        <w:pStyle w:val="ConsPlusNormal"/>
        <w:spacing w:before="220"/>
        <w:ind w:firstLine="540"/>
        <w:jc w:val="both"/>
      </w:pPr>
      <w:r>
        <w:t>2. Размер указанной части дотации рассчитывается по следующей формуле:</w:t>
      </w:r>
    </w:p>
    <w:p w:rsidR="00D01B56" w:rsidRDefault="00D01B56">
      <w:pPr>
        <w:pStyle w:val="ConsPlusNormal"/>
        <w:jc w:val="both"/>
      </w:pPr>
    </w:p>
    <w:p w:rsidR="00D01B56" w:rsidRDefault="00D01B56">
      <w:pPr>
        <w:pStyle w:val="ConsPlusNormal"/>
        <w:ind w:firstLine="540"/>
        <w:jc w:val="both"/>
      </w:pPr>
      <w:r>
        <w:t>Днорм</w:t>
      </w:r>
      <w:proofErr w:type="gramStart"/>
      <w:r>
        <w:t>i</w:t>
      </w:r>
      <w:proofErr w:type="gramEnd"/>
      <w:r>
        <w:t xml:space="preserve"> = ПДiндфл x Нiндфл / 100.</w:t>
      </w:r>
    </w:p>
    <w:p w:rsidR="00D01B56" w:rsidRDefault="00D01B56">
      <w:pPr>
        <w:pStyle w:val="ConsPlusNormal"/>
        <w:jc w:val="both"/>
      </w:pPr>
    </w:p>
    <w:p w:rsidR="00D01B56" w:rsidRDefault="00D01B56">
      <w:pPr>
        <w:pStyle w:val="ConsPlusNormal"/>
        <w:ind w:firstLine="540"/>
        <w:jc w:val="both"/>
      </w:pPr>
      <w:proofErr w:type="gramStart"/>
      <w:r>
        <w:t xml:space="preserve">В случае превышения суммарного размера дотации, заменяемой дополнительными нормативами отчислений от налога на доходы физических лиц, над долей налога на доходы физических лиц, передаваемой в местные бюджеты в соответствии с </w:t>
      </w:r>
      <w:hyperlink r:id="rId94" w:history="1">
        <w:r>
          <w:rPr>
            <w:color w:val="0000FF"/>
          </w:rPr>
          <w:t>пунктом 3 статьи 58</w:t>
        </w:r>
      </w:hyperlink>
      <w:r>
        <w:t xml:space="preserve"> Бюджетного кодекса Российской Федерации в виде единых и/или дополнительных нормативов </w:t>
      </w:r>
      <w:r>
        <w:lastRenderedPageBreak/>
        <w:t xml:space="preserve">отчислений, за исключением суммы налога, исчисленной по единым нормативам, установленным </w:t>
      </w:r>
      <w:hyperlink r:id="rId95" w:history="1">
        <w:r>
          <w:rPr>
            <w:color w:val="0000FF"/>
          </w:rPr>
          <w:t>Законом</w:t>
        </w:r>
      </w:hyperlink>
      <w:r>
        <w:t xml:space="preserve"> Калужской области "Об установлении</w:t>
      </w:r>
      <w:proofErr w:type="gramEnd"/>
      <w:r>
        <w:t xml:space="preserve"> нормативов отчислений в местные бюджеты от отдельных федеральных налогов и сборов, в том числе налогов, предусмотренных специальными налоговыми режимами, и региональных налогов, подлежащих зачислению в областной бюджет" (SUM Днорм</w:t>
      </w:r>
      <w:proofErr w:type="gramStart"/>
      <w:r>
        <w:t>i</w:t>
      </w:r>
      <w:proofErr w:type="gramEnd"/>
      <w:r>
        <w:t xml:space="preserve"> &gt; Vндфл), указанная часть дотации для муниципальных районов (городских округов) определяется по следующей формуле:</w:t>
      </w:r>
    </w:p>
    <w:p w:rsidR="00D01B56" w:rsidRDefault="00D01B56">
      <w:pPr>
        <w:pStyle w:val="ConsPlusNormal"/>
        <w:jc w:val="both"/>
      </w:pPr>
    </w:p>
    <w:p w:rsidR="00D01B56" w:rsidRDefault="00D01B56">
      <w:pPr>
        <w:pStyle w:val="ConsPlusNormal"/>
        <w:ind w:firstLine="540"/>
        <w:jc w:val="both"/>
      </w:pPr>
      <w:r>
        <w:t>Днормк</w:t>
      </w:r>
      <w:proofErr w:type="gramStart"/>
      <w:r>
        <w:t>i</w:t>
      </w:r>
      <w:proofErr w:type="gramEnd"/>
      <w:r>
        <w:t xml:space="preserve"> = ПДiндфл x Нiндфлк / 100,</w:t>
      </w:r>
    </w:p>
    <w:p w:rsidR="00D01B56" w:rsidRDefault="00D01B56">
      <w:pPr>
        <w:pStyle w:val="ConsPlusNormal"/>
        <w:jc w:val="both"/>
      </w:pPr>
    </w:p>
    <w:p w:rsidR="00D01B56" w:rsidRDefault="00D01B56">
      <w:pPr>
        <w:pStyle w:val="ConsPlusNormal"/>
        <w:ind w:firstLine="540"/>
        <w:jc w:val="both"/>
      </w:pPr>
      <w:r>
        <w:t>где ПД</w:t>
      </w:r>
      <w:proofErr w:type="gramStart"/>
      <w:r>
        <w:t>i</w:t>
      </w:r>
      <w:proofErr w:type="gramEnd"/>
      <w:r>
        <w:t>ндфл - прогнозируемый в соответствии с единой методикой объем налога на доходы физических лиц, подлежащего зачислению в консолидированный бюджет Калужской области от указанного налога, на территории i-го муниципального района (городского округа) на очередной финансовый год;</w:t>
      </w:r>
    </w:p>
    <w:p w:rsidR="00D01B56" w:rsidRDefault="00D01B56">
      <w:pPr>
        <w:pStyle w:val="ConsPlusNormal"/>
        <w:spacing w:before="220"/>
        <w:ind w:firstLine="540"/>
        <w:jc w:val="both"/>
      </w:pPr>
      <w:proofErr w:type="gramStart"/>
      <w:r>
        <w:t xml:space="preserve">Vндфл - доля налога на доходы физических лиц, передаваемая в местные бюджеты в соответствии с </w:t>
      </w:r>
      <w:hyperlink r:id="rId96" w:history="1">
        <w:r>
          <w:rPr>
            <w:color w:val="0000FF"/>
          </w:rPr>
          <w:t>пунктом 3 статьи 58</w:t>
        </w:r>
      </w:hyperlink>
      <w:r>
        <w:t xml:space="preserve"> Бюджетного кодекса Российской Федерации в виде единых и/или дополнительных нормативов отчислений, за исключением суммы налога, исчисленной по единым нормативам, установленным </w:t>
      </w:r>
      <w:hyperlink r:id="rId97" w:history="1">
        <w:r>
          <w:rPr>
            <w:color w:val="0000FF"/>
          </w:rPr>
          <w:t>Законом</w:t>
        </w:r>
      </w:hyperlink>
      <w:r>
        <w:t xml:space="preserve"> Калужской области "Об установлении нормативов отчислений в местные бюджеты от отдельных федеральных налогов и сборов, в том числе налогов, предусмотренных</w:t>
      </w:r>
      <w:proofErr w:type="gramEnd"/>
      <w:r>
        <w:t xml:space="preserve"> специальными налоговыми режимами, и региональных налогов, подлежащих зачислению в областной бюджет";</w:t>
      </w:r>
    </w:p>
    <w:p w:rsidR="00D01B56" w:rsidRDefault="00D01B56">
      <w:pPr>
        <w:pStyle w:val="ConsPlusNormal"/>
        <w:spacing w:before="220"/>
        <w:ind w:firstLine="540"/>
        <w:jc w:val="both"/>
      </w:pPr>
      <w:r>
        <w:t>Н</w:t>
      </w:r>
      <w:proofErr w:type="gramStart"/>
      <w:r>
        <w:t>i</w:t>
      </w:r>
      <w:proofErr w:type="gramEnd"/>
      <w:r>
        <w:t>ндфл - дополнительный норматив отчислений от налога на доходы физических лиц в бюджет i-го муниципального района (городского округа);</w:t>
      </w:r>
    </w:p>
    <w:p w:rsidR="00D01B56" w:rsidRDefault="00D01B56">
      <w:pPr>
        <w:pStyle w:val="ConsPlusNormal"/>
        <w:spacing w:before="220"/>
        <w:ind w:firstLine="540"/>
        <w:jc w:val="both"/>
      </w:pPr>
      <w:r>
        <w:t>Н</w:t>
      </w:r>
      <w:proofErr w:type="gramStart"/>
      <w:r>
        <w:t>i</w:t>
      </w:r>
      <w:proofErr w:type="gramEnd"/>
      <w:r>
        <w:t>ндфлк - дополнительный норматив отчислений от налога на доходы физических лиц в бюджет i-го муниципального района (городского округа) с учетом корректировки на коэффициент (Коэф).</w:t>
      </w:r>
    </w:p>
    <w:p w:rsidR="00D01B56" w:rsidRDefault="00D01B56">
      <w:pPr>
        <w:pStyle w:val="ConsPlusNormal"/>
        <w:spacing w:before="220"/>
        <w:ind w:firstLine="540"/>
        <w:jc w:val="both"/>
      </w:pPr>
      <w:r>
        <w:t>3. Дополнительный норматив отчислений от налога на доходы физических лиц в бюджет i-го муниципального района (городского округа) (Н</w:t>
      </w:r>
      <w:proofErr w:type="gramStart"/>
      <w:r>
        <w:t>i</w:t>
      </w:r>
      <w:proofErr w:type="gramEnd"/>
      <w:r>
        <w:t>ндфл) рассчитывается в процентах по следующей формуле:</w:t>
      </w:r>
    </w:p>
    <w:p w:rsidR="00D01B56" w:rsidRDefault="00D01B56">
      <w:pPr>
        <w:pStyle w:val="ConsPlusNormal"/>
        <w:jc w:val="both"/>
      </w:pPr>
    </w:p>
    <w:p w:rsidR="00D01B56" w:rsidRDefault="00D01B56">
      <w:pPr>
        <w:pStyle w:val="ConsPlusNormal"/>
        <w:ind w:firstLine="540"/>
        <w:jc w:val="both"/>
      </w:pPr>
      <w:r>
        <w:t>Н</w:t>
      </w:r>
      <w:proofErr w:type="gramStart"/>
      <w:r>
        <w:t>i</w:t>
      </w:r>
      <w:proofErr w:type="gramEnd"/>
      <w:r>
        <w:t>ндфл = Доi / ПДiндфл.</w:t>
      </w:r>
    </w:p>
    <w:p w:rsidR="00D01B56" w:rsidRDefault="00D01B56">
      <w:pPr>
        <w:pStyle w:val="ConsPlusNormal"/>
        <w:jc w:val="both"/>
      </w:pPr>
    </w:p>
    <w:p w:rsidR="00D01B56" w:rsidRDefault="00D01B56">
      <w:pPr>
        <w:pStyle w:val="ConsPlusNormal"/>
        <w:ind w:firstLine="540"/>
        <w:jc w:val="both"/>
      </w:pPr>
      <w:proofErr w:type="gramStart"/>
      <w:r>
        <w:t xml:space="preserve">В случае превышения суммарного размера дотации, заменяемой дополнительными нормативами отчислений от налога на доходы физических лиц, над долей налога на доходы физических лиц, передаваемой в местные бюджеты в соответствии с </w:t>
      </w:r>
      <w:hyperlink r:id="rId98" w:history="1">
        <w:r>
          <w:rPr>
            <w:color w:val="0000FF"/>
          </w:rPr>
          <w:t>пунктом 3 статьи 58</w:t>
        </w:r>
      </w:hyperlink>
      <w:r>
        <w:t xml:space="preserve"> Бюджетного кодекса Российской Федерации в виде единых и/или дополнительных нормативов отчислений, за исключением суммы налога, исчисленной по единым нормативам, установленным </w:t>
      </w:r>
      <w:hyperlink r:id="rId99" w:history="1">
        <w:r>
          <w:rPr>
            <w:color w:val="0000FF"/>
          </w:rPr>
          <w:t>Законом</w:t>
        </w:r>
      </w:hyperlink>
      <w:r>
        <w:t xml:space="preserve"> Калужской области "Об установлении</w:t>
      </w:r>
      <w:proofErr w:type="gramEnd"/>
      <w:r>
        <w:t xml:space="preserve"> нормативов отчислений в местные бюджеты от отдельных федеральных налогов и сборов, в том числе налогов, предусмотренных специальными налоговыми режимами, и региональных налогов, подлежащих зачислению в областной бюджет", дополнительный норматив отчислений от налога на доходы физических лиц в бюджет i-го муниципального района (городского округа) определяется по следующей формуле:</w:t>
      </w:r>
    </w:p>
    <w:p w:rsidR="00D01B56" w:rsidRDefault="00D01B56">
      <w:pPr>
        <w:pStyle w:val="ConsPlusNormal"/>
        <w:jc w:val="both"/>
      </w:pPr>
    </w:p>
    <w:p w:rsidR="00D01B56" w:rsidRDefault="00D01B56">
      <w:pPr>
        <w:pStyle w:val="ConsPlusNonformat"/>
        <w:jc w:val="both"/>
      </w:pPr>
      <w:r>
        <w:t xml:space="preserve">    </w:t>
      </w:r>
      <w:proofErr w:type="gramStart"/>
      <w:r>
        <w:t>Hi</w:t>
      </w:r>
      <w:proofErr w:type="gramEnd"/>
      <w:r>
        <w:t>ндфлк =</w:t>
      </w:r>
    </w:p>
    <w:p w:rsidR="00D01B56" w:rsidRDefault="00D01B56">
      <w:pPr>
        <w:pStyle w:val="ConsPlusNonformat"/>
        <w:jc w:val="both"/>
      </w:pPr>
    </w:p>
    <w:p w:rsidR="00D01B56" w:rsidRDefault="00D01B56">
      <w:pPr>
        <w:pStyle w:val="ConsPlusNonformat"/>
        <w:jc w:val="both"/>
      </w:pPr>
      <w:r>
        <w:t xml:space="preserve">   (</w:t>
      </w:r>
      <w:proofErr w:type="gramStart"/>
      <w:r>
        <w:t>V</w:t>
      </w:r>
      <w:proofErr w:type="gramEnd"/>
      <w:r>
        <w:t>ндфл x Днормi / Днорм) + (Доi - (Vндфл x Днормi / Днорм) - Дозi)</w:t>
      </w:r>
    </w:p>
    <w:p w:rsidR="00D01B56" w:rsidRDefault="00D01B56">
      <w:pPr>
        <w:pStyle w:val="ConsPlusNonformat"/>
        <w:jc w:val="both"/>
      </w:pPr>
      <w:r>
        <w:t>= ------------------------------------------------------------------- x</w:t>
      </w:r>
    </w:p>
    <w:p w:rsidR="00D01B56" w:rsidRDefault="00D01B56">
      <w:pPr>
        <w:pStyle w:val="ConsPlusNonformat"/>
        <w:jc w:val="both"/>
      </w:pPr>
      <w:r>
        <w:t xml:space="preserve">                               ПД</w:t>
      </w:r>
      <w:proofErr w:type="gramStart"/>
      <w:r>
        <w:t>i</w:t>
      </w:r>
      <w:proofErr w:type="gramEnd"/>
      <w:r>
        <w:t>ндфл</w:t>
      </w:r>
    </w:p>
    <w:p w:rsidR="00D01B56" w:rsidRDefault="00D01B56">
      <w:pPr>
        <w:pStyle w:val="ConsPlusNonformat"/>
        <w:jc w:val="both"/>
      </w:pPr>
    </w:p>
    <w:p w:rsidR="00D01B56" w:rsidRDefault="00D01B56">
      <w:pPr>
        <w:pStyle w:val="ConsPlusNonformat"/>
        <w:jc w:val="both"/>
      </w:pPr>
      <w:r>
        <w:t>x Коэф x 100,</w:t>
      </w:r>
    </w:p>
    <w:p w:rsidR="00D01B56" w:rsidRDefault="00D01B56">
      <w:pPr>
        <w:pStyle w:val="ConsPlusNormal"/>
        <w:jc w:val="both"/>
      </w:pPr>
      <w:r>
        <w:t xml:space="preserve">(в ред. </w:t>
      </w:r>
      <w:hyperlink r:id="rId100" w:history="1">
        <w:r>
          <w:rPr>
            <w:color w:val="0000FF"/>
          </w:rPr>
          <w:t>Закона</w:t>
        </w:r>
      </w:hyperlink>
      <w:r>
        <w:t xml:space="preserve"> Калужской области от 11.11.2014 N 641-ОЗ)</w:t>
      </w:r>
    </w:p>
    <w:p w:rsidR="00D01B56" w:rsidRDefault="00D01B56">
      <w:pPr>
        <w:pStyle w:val="ConsPlusNormal"/>
        <w:jc w:val="both"/>
      </w:pPr>
    </w:p>
    <w:p w:rsidR="00D01B56" w:rsidRDefault="00D01B56">
      <w:pPr>
        <w:pStyle w:val="ConsPlusNonformat"/>
        <w:jc w:val="both"/>
      </w:pPr>
      <w:r>
        <w:t xml:space="preserve">    где Коэф =</w:t>
      </w:r>
    </w:p>
    <w:p w:rsidR="00D01B56" w:rsidRDefault="00D01B56">
      <w:pPr>
        <w:pStyle w:val="ConsPlusNonformat"/>
        <w:jc w:val="both"/>
      </w:pPr>
    </w:p>
    <w:p w:rsidR="00D01B56" w:rsidRDefault="00D01B56">
      <w:pPr>
        <w:pStyle w:val="ConsPlusNonformat"/>
        <w:jc w:val="both"/>
      </w:pPr>
      <w:r>
        <w:t xml:space="preserve">                       SUM (</w:t>
      </w:r>
      <w:proofErr w:type="gramStart"/>
      <w:r>
        <w:t>V</w:t>
      </w:r>
      <w:proofErr w:type="gramEnd"/>
      <w:r>
        <w:t>ндфл x Днормi / Днорм)</w:t>
      </w:r>
    </w:p>
    <w:p w:rsidR="00D01B56" w:rsidRDefault="00D01B56">
      <w:pPr>
        <w:pStyle w:val="ConsPlusNonformat"/>
        <w:jc w:val="both"/>
      </w:pPr>
      <w:r>
        <w:t>= ------------------------------------------------------------------------</w:t>
      </w:r>
    </w:p>
    <w:p w:rsidR="00D01B56" w:rsidRDefault="00D01B56">
      <w:pPr>
        <w:pStyle w:val="ConsPlusNonformat"/>
        <w:jc w:val="both"/>
      </w:pPr>
      <w:r>
        <w:t xml:space="preserve">  SUM ((</w:t>
      </w:r>
      <w:proofErr w:type="gramStart"/>
      <w:r>
        <w:t>V</w:t>
      </w:r>
      <w:proofErr w:type="gramEnd"/>
      <w:r>
        <w:t>ндфл x Днормi / Днорм) + (Доi - (Vндфл x Днормi / Днорм) - Дозi))</w:t>
      </w:r>
    </w:p>
    <w:p w:rsidR="00D01B56" w:rsidRDefault="00D01B56">
      <w:pPr>
        <w:pStyle w:val="ConsPlusNormal"/>
        <w:jc w:val="both"/>
      </w:pPr>
      <w:r>
        <w:t xml:space="preserve">(в ред. </w:t>
      </w:r>
      <w:hyperlink r:id="rId101" w:history="1">
        <w:r>
          <w:rPr>
            <w:color w:val="0000FF"/>
          </w:rPr>
          <w:t>Закона</w:t>
        </w:r>
      </w:hyperlink>
      <w:r>
        <w:t xml:space="preserve"> Калужской области от 11.11.2014 N 641-ОЗ)</w:t>
      </w:r>
    </w:p>
    <w:p w:rsidR="00D01B56" w:rsidRDefault="00D01B56">
      <w:pPr>
        <w:pStyle w:val="ConsPlusNormal"/>
        <w:spacing w:before="220"/>
        <w:ind w:firstLine="540"/>
        <w:jc w:val="both"/>
      </w:pPr>
      <w:r>
        <w:t>Днорм - часть дотации в составе дотации на выравнивание бюджетной обеспеченности муниципальных районов (городских округов), замененная дополнительными нормативами отчислений от налога на доходы физических лиц, в целом по Калужской области;</w:t>
      </w:r>
    </w:p>
    <w:p w:rsidR="00D01B56" w:rsidRDefault="00D01B56">
      <w:pPr>
        <w:pStyle w:val="ConsPlusNormal"/>
        <w:jc w:val="both"/>
      </w:pPr>
      <w:r>
        <w:t xml:space="preserve">(абзац введен </w:t>
      </w:r>
      <w:hyperlink r:id="rId102" w:history="1">
        <w:r>
          <w:rPr>
            <w:color w:val="0000FF"/>
          </w:rPr>
          <w:t>Законом</w:t>
        </w:r>
      </w:hyperlink>
      <w:r>
        <w:t xml:space="preserve"> Калужской области от 11.11.2014 N 641-ОЗ)</w:t>
      </w:r>
    </w:p>
    <w:p w:rsidR="00D01B56" w:rsidRDefault="00D01B56">
      <w:pPr>
        <w:pStyle w:val="ConsPlusNormal"/>
        <w:spacing w:before="220"/>
        <w:ind w:firstLine="540"/>
        <w:jc w:val="both"/>
      </w:pPr>
      <w:r>
        <w:t>Доз</w:t>
      </w:r>
      <w:proofErr w:type="gramStart"/>
      <w:r>
        <w:t>i</w:t>
      </w:r>
      <w:proofErr w:type="gramEnd"/>
      <w:r>
        <w:t xml:space="preserve"> - сумма дотации на очередной финансовый год, утвержденная законом об областном бюджете на текущий финансовый год и на плановый период, по i-му муниципальному району.</w:t>
      </w:r>
    </w:p>
    <w:p w:rsidR="00D01B56" w:rsidRDefault="00D01B56">
      <w:pPr>
        <w:pStyle w:val="ConsPlusNormal"/>
        <w:jc w:val="both"/>
      </w:pPr>
      <w:r>
        <w:t xml:space="preserve">(абзац введен </w:t>
      </w:r>
      <w:hyperlink r:id="rId103" w:history="1">
        <w:r>
          <w:rPr>
            <w:color w:val="0000FF"/>
          </w:rPr>
          <w:t>Законом</w:t>
        </w:r>
      </w:hyperlink>
      <w:r>
        <w:t xml:space="preserve"> Калужской области от 11.11.2014 N 641-ОЗ)</w:t>
      </w:r>
    </w:p>
    <w:p w:rsidR="00D01B56" w:rsidRDefault="00D01B56">
      <w:pPr>
        <w:pStyle w:val="ConsPlusNormal"/>
        <w:jc w:val="both"/>
      </w:pPr>
    </w:p>
    <w:p w:rsidR="00D01B56" w:rsidRDefault="00D01B56">
      <w:pPr>
        <w:pStyle w:val="ConsPlusTitle"/>
        <w:jc w:val="center"/>
        <w:outlineLvl w:val="1"/>
      </w:pPr>
      <w:r>
        <w:t>III.А. МЕТОДИКА РАСЧЕТА ДОПОЛНИТЕЛЬНОГО НОРМАТИВА</w:t>
      </w:r>
    </w:p>
    <w:p w:rsidR="00D01B56" w:rsidRDefault="00D01B56">
      <w:pPr>
        <w:pStyle w:val="ConsPlusTitle"/>
        <w:jc w:val="center"/>
      </w:pPr>
      <w:r>
        <w:t>ОТЧИСЛЕНИЙ ОТ НАЛОГА НА ДОХОДЫ ФИЗИЧЕСКИХ ЛИЦ, ЗАМЕЩАЮЩЕГО</w:t>
      </w:r>
    </w:p>
    <w:p w:rsidR="00D01B56" w:rsidRDefault="00D01B56">
      <w:pPr>
        <w:pStyle w:val="ConsPlusTitle"/>
        <w:jc w:val="center"/>
      </w:pPr>
      <w:r>
        <w:t>ДОТАЦИЮ НА ВЫРАВНИВАНИЕ БЮДЖЕТНОЙ ОБЕСПЕЧЕННОСТИ</w:t>
      </w:r>
    </w:p>
    <w:p w:rsidR="00D01B56" w:rsidRDefault="00D01B56">
      <w:pPr>
        <w:pStyle w:val="ConsPlusTitle"/>
        <w:jc w:val="center"/>
      </w:pPr>
      <w:r>
        <w:t>МУНИЦИПАЛЬНЫХ РАЙОНОВ (ГОРОДСКИХ ОКРУГОВ)</w:t>
      </w:r>
    </w:p>
    <w:p w:rsidR="00D01B56" w:rsidRDefault="00D01B56">
      <w:pPr>
        <w:pStyle w:val="ConsPlusNormal"/>
        <w:jc w:val="both"/>
      </w:pPr>
    </w:p>
    <w:p w:rsidR="00D01B56" w:rsidRDefault="00D01B56">
      <w:pPr>
        <w:pStyle w:val="ConsPlusNormal"/>
        <w:ind w:firstLine="540"/>
        <w:jc w:val="both"/>
      </w:pPr>
      <w:r>
        <w:t xml:space="preserve">Исключен. - </w:t>
      </w:r>
      <w:hyperlink r:id="rId104" w:history="1">
        <w:r>
          <w:rPr>
            <w:color w:val="0000FF"/>
          </w:rPr>
          <w:t>Закон</w:t>
        </w:r>
      </w:hyperlink>
      <w:r>
        <w:t xml:space="preserve"> Калужской области от 18.11.2013 N 503-ОЗ.</w:t>
      </w:r>
    </w:p>
    <w:p w:rsidR="00D01B56" w:rsidRDefault="00D01B56">
      <w:pPr>
        <w:pStyle w:val="ConsPlusNormal"/>
        <w:jc w:val="both"/>
      </w:pPr>
    </w:p>
    <w:p w:rsidR="00D01B56" w:rsidRDefault="00D01B56">
      <w:pPr>
        <w:pStyle w:val="ConsPlusNormal"/>
        <w:jc w:val="both"/>
      </w:pPr>
    </w:p>
    <w:p w:rsidR="00D01B56" w:rsidRDefault="00D01B56">
      <w:pPr>
        <w:pStyle w:val="ConsPlusNormal"/>
        <w:jc w:val="both"/>
      </w:pPr>
    </w:p>
    <w:p w:rsidR="00D01B56" w:rsidRDefault="00D01B56">
      <w:pPr>
        <w:pStyle w:val="ConsPlusNormal"/>
        <w:jc w:val="both"/>
      </w:pPr>
    </w:p>
    <w:p w:rsidR="00D01B56" w:rsidRDefault="00D01B56">
      <w:pPr>
        <w:pStyle w:val="ConsPlusNormal"/>
        <w:jc w:val="both"/>
      </w:pPr>
    </w:p>
    <w:p w:rsidR="00D01B56" w:rsidRDefault="00D01B56">
      <w:pPr>
        <w:pStyle w:val="ConsPlusNormal"/>
        <w:jc w:val="right"/>
        <w:outlineLvl w:val="1"/>
      </w:pPr>
      <w:r>
        <w:t>Приложение N 1</w:t>
      </w:r>
    </w:p>
    <w:p w:rsidR="00D01B56" w:rsidRDefault="00D01B56">
      <w:pPr>
        <w:pStyle w:val="ConsPlusNormal"/>
        <w:jc w:val="right"/>
      </w:pPr>
      <w:r>
        <w:t>к Методике</w:t>
      </w:r>
    </w:p>
    <w:p w:rsidR="00D01B56" w:rsidRDefault="00D01B56">
      <w:pPr>
        <w:pStyle w:val="ConsPlusNormal"/>
        <w:jc w:val="right"/>
      </w:pPr>
      <w:r>
        <w:t>определения и распределения</w:t>
      </w:r>
    </w:p>
    <w:p w:rsidR="00D01B56" w:rsidRDefault="00D01B56">
      <w:pPr>
        <w:pStyle w:val="ConsPlusNormal"/>
        <w:jc w:val="right"/>
      </w:pPr>
      <w:r>
        <w:t>дотаций на выравнивание</w:t>
      </w:r>
    </w:p>
    <w:p w:rsidR="00D01B56" w:rsidRDefault="00D01B56">
      <w:pPr>
        <w:pStyle w:val="ConsPlusNormal"/>
        <w:jc w:val="right"/>
      </w:pPr>
      <w:r>
        <w:t>бюджетной обеспеченности</w:t>
      </w:r>
    </w:p>
    <w:p w:rsidR="00D01B56" w:rsidRDefault="00D01B56">
      <w:pPr>
        <w:pStyle w:val="ConsPlusNormal"/>
        <w:jc w:val="right"/>
      </w:pPr>
      <w:r>
        <w:t>муниципальных районов</w:t>
      </w:r>
    </w:p>
    <w:p w:rsidR="00D01B56" w:rsidRDefault="00D01B56">
      <w:pPr>
        <w:pStyle w:val="ConsPlusNormal"/>
        <w:jc w:val="right"/>
      </w:pPr>
      <w:r>
        <w:t>(городских округов)</w:t>
      </w:r>
    </w:p>
    <w:p w:rsidR="00D01B56" w:rsidRDefault="00D01B56">
      <w:pPr>
        <w:pStyle w:val="ConsPlusNormal"/>
        <w:jc w:val="both"/>
      </w:pPr>
    </w:p>
    <w:p w:rsidR="00D01B56" w:rsidRDefault="00D01B56">
      <w:pPr>
        <w:pStyle w:val="ConsPlusTitle"/>
        <w:jc w:val="center"/>
      </w:pPr>
      <w:bookmarkStart w:id="3" w:name="P371"/>
      <w:bookmarkEnd w:id="3"/>
      <w:r>
        <w:t>МЕТОДИКА</w:t>
      </w:r>
    </w:p>
    <w:p w:rsidR="00D01B56" w:rsidRDefault="00D01B56">
      <w:pPr>
        <w:pStyle w:val="ConsPlusTitle"/>
        <w:jc w:val="center"/>
      </w:pPr>
      <w:r>
        <w:t>РАСЧЕТА НАЛОГОВОГО ПОТЕНЦИАЛА МУНИЦИПАЛЬНЫХ РАЙОНОВ</w:t>
      </w:r>
    </w:p>
    <w:p w:rsidR="00D01B56" w:rsidRDefault="00D01B56">
      <w:pPr>
        <w:pStyle w:val="ConsPlusTitle"/>
        <w:jc w:val="center"/>
      </w:pPr>
      <w:r>
        <w:t>(ГОРОДСКИХ ОКРУГОВ)</w:t>
      </w:r>
    </w:p>
    <w:p w:rsidR="00D01B56" w:rsidRDefault="00D01B56">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01B5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01B56" w:rsidRDefault="00D01B56"/>
        </w:tc>
        <w:tc>
          <w:tcPr>
            <w:tcW w:w="113" w:type="dxa"/>
            <w:tcBorders>
              <w:top w:val="nil"/>
              <w:left w:val="nil"/>
              <w:bottom w:val="nil"/>
              <w:right w:val="nil"/>
            </w:tcBorders>
            <w:shd w:val="clear" w:color="auto" w:fill="F4F3F8"/>
            <w:tcMar>
              <w:top w:w="0" w:type="dxa"/>
              <w:left w:w="0" w:type="dxa"/>
              <w:bottom w:w="0" w:type="dxa"/>
              <w:right w:w="0" w:type="dxa"/>
            </w:tcMar>
          </w:tcPr>
          <w:p w:rsidR="00D01B56" w:rsidRDefault="00D01B56"/>
        </w:tc>
        <w:tc>
          <w:tcPr>
            <w:tcW w:w="0" w:type="auto"/>
            <w:tcBorders>
              <w:top w:val="nil"/>
              <w:left w:val="nil"/>
              <w:bottom w:val="nil"/>
              <w:right w:val="nil"/>
            </w:tcBorders>
            <w:shd w:val="clear" w:color="auto" w:fill="F4F3F8"/>
            <w:tcMar>
              <w:top w:w="113" w:type="dxa"/>
              <w:left w:w="0" w:type="dxa"/>
              <w:bottom w:w="113" w:type="dxa"/>
              <w:right w:w="0" w:type="dxa"/>
            </w:tcMar>
          </w:tcPr>
          <w:p w:rsidR="00D01B56" w:rsidRDefault="00D01B56">
            <w:pPr>
              <w:pStyle w:val="ConsPlusNormal"/>
              <w:jc w:val="center"/>
            </w:pPr>
            <w:r>
              <w:rPr>
                <w:color w:val="392C69"/>
              </w:rPr>
              <w:t>Список изменяющих документов</w:t>
            </w:r>
          </w:p>
          <w:p w:rsidR="00D01B56" w:rsidRDefault="00D01B56">
            <w:pPr>
              <w:pStyle w:val="ConsPlusNormal"/>
              <w:jc w:val="center"/>
            </w:pPr>
            <w:proofErr w:type="gramStart"/>
            <w:r>
              <w:rPr>
                <w:color w:val="392C69"/>
              </w:rPr>
              <w:t xml:space="preserve">(в ред. Законов Калужской области от 16.11.2009 </w:t>
            </w:r>
            <w:hyperlink r:id="rId105" w:history="1">
              <w:r>
                <w:rPr>
                  <w:color w:val="0000FF"/>
                </w:rPr>
                <w:t>N 597-ОЗ</w:t>
              </w:r>
            </w:hyperlink>
            <w:r>
              <w:rPr>
                <w:color w:val="392C69"/>
              </w:rPr>
              <w:t>,</w:t>
            </w:r>
            <w:proofErr w:type="gramEnd"/>
          </w:p>
          <w:p w:rsidR="00D01B56" w:rsidRDefault="00D01B56">
            <w:pPr>
              <w:pStyle w:val="ConsPlusNormal"/>
              <w:jc w:val="center"/>
            </w:pPr>
            <w:r>
              <w:rPr>
                <w:color w:val="392C69"/>
              </w:rPr>
              <w:t xml:space="preserve">от 08.11.2010 </w:t>
            </w:r>
            <w:hyperlink r:id="rId106" w:history="1">
              <w:r>
                <w:rPr>
                  <w:color w:val="0000FF"/>
                </w:rPr>
                <w:t>N 66-ОЗ</w:t>
              </w:r>
            </w:hyperlink>
            <w:r>
              <w:rPr>
                <w:color w:val="392C69"/>
              </w:rPr>
              <w:t xml:space="preserve">, от 16.11.2011 </w:t>
            </w:r>
            <w:hyperlink r:id="rId107" w:history="1">
              <w:r>
                <w:rPr>
                  <w:color w:val="0000FF"/>
                </w:rPr>
                <w:t>N 211-ОЗ</w:t>
              </w:r>
            </w:hyperlink>
            <w:r>
              <w:rPr>
                <w:color w:val="392C69"/>
              </w:rPr>
              <w:t xml:space="preserve">, от 18.11.2013 </w:t>
            </w:r>
            <w:hyperlink r:id="rId108" w:history="1">
              <w:r>
                <w:rPr>
                  <w:color w:val="0000FF"/>
                </w:rPr>
                <w:t>N 503-ОЗ</w:t>
              </w:r>
            </w:hyperlink>
            <w:r>
              <w:rPr>
                <w:color w:val="392C69"/>
              </w:rPr>
              <w:t>,</w:t>
            </w:r>
          </w:p>
          <w:p w:rsidR="00D01B56" w:rsidRDefault="00D01B56">
            <w:pPr>
              <w:pStyle w:val="ConsPlusNormal"/>
              <w:jc w:val="center"/>
            </w:pPr>
            <w:r>
              <w:rPr>
                <w:color w:val="392C69"/>
              </w:rPr>
              <w:t xml:space="preserve">от 11.11.2014 </w:t>
            </w:r>
            <w:hyperlink r:id="rId109" w:history="1">
              <w:r>
                <w:rPr>
                  <w:color w:val="0000FF"/>
                </w:rPr>
                <w:t>N 641-ОЗ</w:t>
              </w:r>
            </w:hyperlink>
            <w:r>
              <w:rPr>
                <w:color w:val="392C69"/>
              </w:rPr>
              <w:t xml:space="preserve">, от 09.12.2015 </w:t>
            </w:r>
            <w:hyperlink r:id="rId110" w:history="1">
              <w:r>
                <w:rPr>
                  <w:color w:val="0000FF"/>
                </w:rPr>
                <w:t>N 32-ОЗ</w:t>
              </w:r>
            </w:hyperlink>
            <w:r>
              <w:rPr>
                <w:color w:val="392C69"/>
              </w:rPr>
              <w:t xml:space="preserve">, от 07.12.2016 </w:t>
            </w:r>
            <w:hyperlink r:id="rId111" w:history="1">
              <w:r>
                <w:rPr>
                  <w:color w:val="0000FF"/>
                </w:rPr>
                <w:t>N 142-ОЗ</w:t>
              </w:r>
            </w:hyperlink>
            <w:r>
              <w:rPr>
                <w:color w:val="392C69"/>
              </w:rPr>
              <w:t>,</w:t>
            </w:r>
          </w:p>
          <w:p w:rsidR="00D01B56" w:rsidRDefault="00D01B56">
            <w:pPr>
              <w:pStyle w:val="ConsPlusNormal"/>
              <w:jc w:val="center"/>
            </w:pPr>
            <w:r>
              <w:rPr>
                <w:color w:val="392C69"/>
              </w:rPr>
              <w:t xml:space="preserve">от 27.11.2017 </w:t>
            </w:r>
            <w:hyperlink r:id="rId112" w:history="1">
              <w:r>
                <w:rPr>
                  <w:color w:val="0000FF"/>
                </w:rPr>
                <w:t>N 267-ОЗ</w:t>
              </w:r>
            </w:hyperlink>
            <w:r>
              <w:rPr>
                <w:color w:val="392C69"/>
              </w:rPr>
              <w:t xml:space="preserve">, от 29.11.2018 </w:t>
            </w:r>
            <w:hyperlink r:id="rId113" w:history="1">
              <w:r>
                <w:rPr>
                  <w:color w:val="0000FF"/>
                </w:rPr>
                <w:t>N 401-ОЗ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D01B56" w:rsidRDefault="00D01B56"/>
        </w:tc>
      </w:tr>
    </w:tbl>
    <w:p w:rsidR="00D01B56" w:rsidRDefault="00D01B56">
      <w:pPr>
        <w:pStyle w:val="ConsPlusNormal"/>
        <w:jc w:val="both"/>
      </w:pPr>
    </w:p>
    <w:p w:rsidR="00D01B56" w:rsidRDefault="00D01B56">
      <w:pPr>
        <w:pStyle w:val="ConsPlusTitle"/>
        <w:jc w:val="center"/>
        <w:outlineLvl w:val="2"/>
      </w:pPr>
      <w:r>
        <w:t>Основные понятия</w:t>
      </w:r>
    </w:p>
    <w:p w:rsidR="00D01B56" w:rsidRDefault="00D01B56">
      <w:pPr>
        <w:pStyle w:val="ConsPlusNormal"/>
        <w:jc w:val="both"/>
      </w:pPr>
    </w:p>
    <w:p w:rsidR="00D01B56" w:rsidRDefault="00D01B56">
      <w:pPr>
        <w:pStyle w:val="ConsPlusNormal"/>
        <w:ind w:firstLine="540"/>
        <w:jc w:val="both"/>
      </w:pPr>
      <w:r>
        <w:t>В настоящей Методике используются следующие основные понятия:</w:t>
      </w:r>
    </w:p>
    <w:p w:rsidR="00D01B56" w:rsidRDefault="00D01B56">
      <w:pPr>
        <w:pStyle w:val="ConsPlusNormal"/>
        <w:spacing w:before="220"/>
        <w:ind w:firstLine="540"/>
        <w:jc w:val="both"/>
      </w:pPr>
      <w:r>
        <w:t>налоговая база - стоимостная, физическая или иная характеристика объекта налогообложения соответствующего вида налога;</w:t>
      </w:r>
    </w:p>
    <w:p w:rsidR="00D01B56" w:rsidRDefault="00D01B56">
      <w:pPr>
        <w:pStyle w:val="ConsPlusNormal"/>
        <w:spacing w:before="220"/>
        <w:ind w:firstLine="540"/>
        <w:jc w:val="both"/>
      </w:pPr>
      <w:r>
        <w:t xml:space="preserve">репрезентативная налоговая ставка - величина прогнозного объема налогов с единицы налоговой базы, рассчитанная в целом по области на основе прогноза социально-экономического развития Калужской области на соответствующий финансовый год и плановый период, </w:t>
      </w:r>
      <w:r>
        <w:lastRenderedPageBreak/>
        <w:t>одобренного Правительством Калужской области;</w:t>
      </w:r>
    </w:p>
    <w:p w:rsidR="00D01B56" w:rsidRDefault="00D01B56">
      <w:pPr>
        <w:pStyle w:val="ConsPlusNormal"/>
        <w:jc w:val="both"/>
      </w:pPr>
      <w:r>
        <w:t xml:space="preserve">(в ред. </w:t>
      </w:r>
      <w:hyperlink r:id="rId114" w:history="1">
        <w:r>
          <w:rPr>
            <w:color w:val="0000FF"/>
          </w:rPr>
          <w:t>Закона</w:t>
        </w:r>
      </w:hyperlink>
      <w:r>
        <w:t xml:space="preserve"> Калужской области от 08.11.2010 N 66-ОЗ)</w:t>
      </w:r>
    </w:p>
    <w:p w:rsidR="00D01B56" w:rsidRDefault="00D01B56">
      <w:pPr>
        <w:pStyle w:val="ConsPlusNormal"/>
        <w:spacing w:before="220"/>
        <w:ind w:firstLine="540"/>
        <w:jc w:val="both"/>
      </w:pPr>
      <w:r>
        <w:t>налоговый ресурс (НР) - потенциально возможные налоговые поступления в бюджет муниципального района (городского округа), исчисленные по налоговой базе базового периода;</w:t>
      </w:r>
    </w:p>
    <w:p w:rsidR="00D01B56" w:rsidRDefault="00D01B56">
      <w:pPr>
        <w:pStyle w:val="ConsPlusNormal"/>
        <w:spacing w:before="220"/>
        <w:ind w:firstLine="540"/>
        <w:jc w:val="both"/>
      </w:pPr>
      <w:r>
        <w:t>налоговый потенциал (НП) - возможные налоговые поступления на душу населения;</w:t>
      </w:r>
    </w:p>
    <w:p w:rsidR="00D01B56" w:rsidRDefault="00D01B56">
      <w:pPr>
        <w:pStyle w:val="ConsPlusNormal"/>
        <w:spacing w:before="220"/>
        <w:ind w:firstLine="540"/>
        <w:jc w:val="both"/>
      </w:pPr>
      <w:r>
        <w:t>индекс налогового потенциала (ИНП</w:t>
      </w:r>
      <w:proofErr w:type="gramStart"/>
      <w:r>
        <w:t>i</w:t>
      </w:r>
      <w:proofErr w:type="gramEnd"/>
      <w:r>
        <w:t>) - налоговый потенциал муниципального района (городского округа), отнесенный к аналогичному показателю по области;</w:t>
      </w:r>
    </w:p>
    <w:p w:rsidR="00D01B56" w:rsidRDefault="00D01B56">
      <w:pPr>
        <w:pStyle w:val="ConsPlusNormal"/>
        <w:spacing w:before="220"/>
        <w:ind w:firstLine="540"/>
        <w:jc w:val="both"/>
      </w:pPr>
      <w:r>
        <w:t>репрезентативная группа налогов - группа налогов, наиболее реалистично отражающих суммарный налоговый потенциал.</w:t>
      </w:r>
    </w:p>
    <w:p w:rsidR="00D01B56" w:rsidRDefault="00D01B56">
      <w:pPr>
        <w:pStyle w:val="ConsPlusNormal"/>
        <w:spacing w:before="220"/>
        <w:ind w:firstLine="540"/>
        <w:jc w:val="both"/>
      </w:pPr>
      <w:r>
        <w:t>Для оценки налогового потенциала муниципальных районов (городских округов) выбрана совокупность следующих налогов:</w:t>
      </w:r>
    </w:p>
    <w:p w:rsidR="00D01B56" w:rsidRDefault="00D01B56">
      <w:pPr>
        <w:pStyle w:val="ConsPlusNormal"/>
        <w:spacing w:before="220"/>
        <w:ind w:firstLine="540"/>
        <w:jc w:val="both"/>
      </w:pPr>
      <w:r>
        <w:t>- налог на доходы физических лиц;</w:t>
      </w:r>
    </w:p>
    <w:p w:rsidR="00D01B56" w:rsidRDefault="00D01B56">
      <w:pPr>
        <w:pStyle w:val="ConsPlusNormal"/>
        <w:spacing w:before="220"/>
        <w:ind w:firstLine="540"/>
        <w:jc w:val="both"/>
      </w:pPr>
      <w:r>
        <w:t>- налог на имущество организаций;</w:t>
      </w:r>
    </w:p>
    <w:p w:rsidR="00D01B56" w:rsidRDefault="00D01B56">
      <w:pPr>
        <w:pStyle w:val="ConsPlusNormal"/>
        <w:jc w:val="both"/>
      </w:pPr>
      <w:r>
        <w:t xml:space="preserve">(часть введена </w:t>
      </w:r>
      <w:hyperlink r:id="rId115" w:history="1">
        <w:r>
          <w:rPr>
            <w:color w:val="0000FF"/>
          </w:rPr>
          <w:t>Законом</w:t>
        </w:r>
      </w:hyperlink>
      <w:r>
        <w:t xml:space="preserve"> Калужской области от 29.11.2018 N 401-ОЗ)</w:t>
      </w:r>
    </w:p>
    <w:p w:rsidR="00D01B56" w:rsidRDefault="00D01B56">
      <w:pPr>
        <w:pStyle w:val="ConsPlusNormal"/>
        <w:spacing w:before="220"/>
        <w:ind w:firstLine="540"/>
        <w:jc w:val="both"/>
      </w:pPr>
      <w:r>
        <w:t xml:space="preserve">- абзац исключен. - </w:t>
      </w:r>
      <w:hyperlink r:id="rId116" w:history="1">
        <w:r>
          <w:rPr>
            <w:color w:val="0000FF"/>
          </w:rPr>
          <w:t>Закон</w:t>
        </w:r>
      </w:hyperlink>
      <w:r>
        <w:t xml:space="preserve"> Калужской области от 27.11.2017 N 267-ОЗ;</w:t>
      </w:r>
    </w:p>
    <w:p w:rsidR="00D01B56" w:rsidRDefault="00D01B56">
      <w:pPr>
        <w:pStyle w:val="ConsPlusNormal"/>
        <w:spacing w:before="220"/>
        <w:ind w:firstLine="540"/>
        <w:jc w:val="both"/>
      </w:pPr>
      <w:r>
        <w:t>- единый налог на вмененный доход для отдельных видов деятельности;</w:t>
      </w:r>
    </w:p>
    <w:p w:rsidR="00D01B56" w:rsidRDefault="00D01B56">
      <w:pPr>
        <w:pStyle w:val="ConsPlusNormal"/>
        <w:jc w:val="both"/>
      </w:pPr>
      <w:r>
        <w:t xml:space="preserve">(абзац введен </w:t>
      </w:r>
      <w:hyperlink r:id="rId117" w:history="1">
        <w:r>
          <w:rPr>
            <w:color w:val="0000FF"/>
          </w:rPr>
          <w:t>Законом</w:t>
        </w:r>
      </w:hyperlink>
      <w:r>
        <w:t xml:space="preserve"> Калужской области от 07.12.2016 N 142-ОЗ)</w:t>
      </w:r>
    </w:p>
    <w:p w:rsidR="00D01B56" w:rsidRDefault="00D01B56">
      <w:pPr>
        <w:pStyle w:val="ConsPlusNormal"/>
        <w:spacing w:before="220"/>
        <w:ind w:firstLine="540"/>
        <w:jc w:val="both"/>
      </w:pPr>
      <w:r>
        <w:t xml:space="preserve">- абзац исключен. - </w:t>
      </w:r>
      <w:hyperlink r:id="rId118" w:history="1">
        <w:r>
          <w:rPr>
            <w:color w:val="0000FF"/>
          </w:rPr>
          <w:t>Закон</w:t>
        </w:r>
      </w:hyperlink>
      <w:r>
        <w:t xml:space="preserve"> Калужской области от 09.12.2015 N 32-ОЗ;</w:t>
      </w:r>
    </w:p>
    <w:p w:rsidR="00D01B56" w:rsidRDefault="00D01B56">
      <w:pPr>
        <w:pStyle w:val="ConsPlusNormal"/>
        <w:spacing w:before="220"/>
        <w:ind w:firstLine="540"/>
        <w:jc w:val="both"/>
      </w:pPr>
      <w:r>
        <w:t>- налог, взимаемый в связи с применением упрощенной системы налогообложения;</w:t>
      </w:r>
    </w:p>
    <w:p w:rsidR="00D01B56" w:rsidRDefault="00D01B56">
      <w:pPr>
        <w:pStyle w:val="ConsPlusNormal"/>
        <w:spacing w:before="220"/>
        <w:ind w:firstLine="540"/>
        <w:jc w:val="both"/>
      </w:pPr>
      <w:r>
        <w:t xml:space="preserve">- абзац исключен. - </w:t>
      </w:r>
      <w:hyperlink r:id="rId119" w:history="1">
        <w:r>
          <w:rPr>
            <w:color w:val="0000FF"/>
          </w:rPr>
          <w:t>Закон</w:t>
        </w:r>
      </w:hyperlink>
      <w:r>
        <w:t xml:space="preserve"> Калужской области от 16.11.2011 N 211-ОЗ.</w:t>
      </w:r>
    </w:p>
    <w:p w:rsidR="00D01B56" w:rsidRDefault="00D01B56">
      <w:pPr>
        <w:pStyle w:val="ConsPlusNormal"/>
        <w:spacing w:before="220"/>
        <w:ind w:firstLine="540"/>
        <w:jc w:val="both"/>
      </w:pPr>
      <w:r>
        <w:t>Указанные доходные источники наиболее точно отражают поведение суммарных налоговых поступлений.</w:t>
      </w:r>
    </w:p>
    <w:p w:rsidR="00D01B56" w:rsidRDefault="00D01B56">
      <w:pPr>
        <w:pStyle w:val="ConsPlusNormal"/>
        <w:spacing w:before="220"/>
        <w:ind w:firstLine="540"/>
        <w:jc w:val="both"/>
      </w:pPr>
      <w:r>
        <w:t>Налоговой базой по выбранной группе налогов является:</w:t>
      </w:r>
    </w:p>
    <w:p w:rsidR="00D01B56" w:rsidRDefault="00D01B56">
      <w:pPr>
        <w:pStyle w:val="ConsPlusNormal"/>
        <w:spacing w:before="220"/>
        <w:ind w:firstLine="540"/>
        <w:jc w:val="both"/>
      </w:pPr>
      <w:r>
        <w:t>- сумма налога на имущество организаций, подлежащая уплате в бюджеты муниципальных районов (городских округов) Калужской области;</w:t>
      </w:r>
    </w:p>
    <w:p w:rsidR="00D01B56" w:rsidRDefault="00D01B56">
      <w:pPr>
        <w:pStyle w:val="ConsPlusNormal"/>
        <w:jc w:val="both"/>
      </w:pPr>
      <w:r>
        <w:t xml:space="preserve">(абзац введен </w:t>
      </w:r>
      <w:hyperlink r:id="rId120" w:history="1">
        <w:r>
          <w:rPr>
            <w:color w:val="0000FF"/>
          </w:rPr>
          <w:t>Законом</w:t>
        </w:r>
      </w:hyperlink>
      <w:r>
        <w:t xml:space="preserve"> Калужской области от 29.11.2018 N 401-ОЗ)</w:t>
      </w:r>
    </w:p>
    <w:p w:rsidR="00D01B56" w:rsidRDefault="00D01B56">
      <w:pPr>
        <w:pStyle w:val="ConsPlusNormal"/>
        <w:spacing w:before="220"/>
        <w:ind w:firstLine="540"/>
        <w:jc w:val="both"/>
      </w:pPr>
      <w:r>
        <w:t>- фонд оплаты труда;</w:t>
      </w:r>
    </w:p>
    <w:p w:rsidR="00D01B56" w:rsidRDefault="00D01B56">
      <w:pPr>
        <w:pStyle w:val="ConsPlusNormal"/>
        <w:spacing w:before="220"/>
        <w:ind w:firstLine="540"/>
        <w:jc w:val="both"/>
      </w:pPr>
      <w:r>
        <w:t xml:space="preserve">- абзац исключен. - </w:t>
      </w:r>
      <w:hyperlink r:id="rId121" w:history="1">
        <w:r>
          <w:rPr>
            <w:color w:val="0000FF"/>
          </w:rPr>
          <w:t>Закон</w:t>
        </w:r>
      </w:hyperlink>
      <w:r>
        <w:t xml:space="preserve"> Калужской области от 07.12.2016 N 142-ОЗ;</w:t>
      </w:r>
    </w:p>
    <w:p w:rsidR="00D01B56" w:rsidRDefault="00D01B56">
      <w:pPr>
        <w:pStyle w:val="ConsPlusNormal"/>
        <w:spacing w:before="220"/>
        <w:ind w:firstLine="540"/>
        <w:jc w:val="both"/>
      </w:pPr>
      <w:r>
        <w:t xml:space="preserve">- абзац исключен. - </w:t>
      </w:r>
      <w:hyperlink r:id="rId122" w:history="1">
        <w:r>
          <w:rPr>
            <w:color w:val="0000FF"/>
          </w:rPr>
          <w:t>Закон</w:t>
        </w:r>
      </w:hyperlink>
      <w:r>
        <w:t xml:space="preserve"> Калужской области от 09.12.2015 N 32-ОЗ;</w:t>
      </w:r>
    </w:p>
    <w:p w:rsidR="00D01B56" w:rsidRDefault="00D01B56">
      <w:pPr>
        <w:pStyle w:val="ConsPlusNormal"/>
        <w:spacing w:before="220"/>
        <w:ind w:firstLine="540"/>
        <w:jc w:val="both"/>
      </w:pPr>
      <w:r>
        <w:t xml:space="preserve">- абзац исключен. - </w:t>
      </w:r>
      <w:hyperlink r:id="rId123" w:history="1">
        <w:r>
          <w:rPr>
            <w:color w:val="0000FF"/>
          </w:rPr>
          <w:t>Закон</w:t>
        </w:r>
      </w:hyperlink>
      <w:r>
        <w:t xml:space="preserve"> Калужской области от 07.12.2016 N 142-ОЗ;</w:t>
      </w:r>
    </w:p>
    <w:p w:rsidR="00D01B56" w:rsidRDefault="00D01B56">
      <w:pPr>
        <w:pStyle w:val="ConsPlusNormal"/>
        <w:spacing w:before="220"/>
        <w:ind w:firstLine="540"/>
        <w:jc w:val="both"/>
      </w:pPr>
      <w:r>
        <w:t xml:space="preserve">- абзац исключен. - </w:t>
      </w:r>
      <w:hyperlink r:id="rId124" w:history="1">
        <w:r>
          <w:rPr>
            <w:color w:val="0000FF"/>
          </w:rPr>
          <w:t>Закон</w:t>
        </w:r>
      </w:hyperlink>
      <w:r>
        <w:t xml:space="preserve"> Калужской области от 16.11.2011 N 211-ОЗ.</w:t>
      </w:r>
    </w:p>
    <w:p w:rsidR="00D01B56" w:rsidRDefault="00D01B56">
      <w:pPr>
        <w:pStyle w:val="ConsPlusNormal"/>
        <w:spacing w:before="220"/>
        <w:ind w:firstLine="540"/>
        <w:jc w:val="both"/>
      </w:pPr>
      <w:r>
        <w:t xml:space="preserve">- абзац исключен. - </w:t>
      </w:r>
      <w:hyperlink r:id="rId125" w:history="1">
        <w:r>
          <w:rPr>
            <w:color w:val="0000FF"/>
          </w:rPr>
          <w:t>Закон</w:t>
        </w:r>
      </w:hyperlink>
      <w:r>
        <w:t xml:space="preserve"> Калужской области от 27.11.2017 N 267-ОЗ;</w:t>
      </w:r>
    </w:p>
    <w:p w:rsidR="00D01B56" w:rsidRDefault="00D01B56">
      <w:pPr>
        <w:pStyle w:val="ConsPlusNormal"/>
        <w:spacing w:before="220"/>
        <w:ind w:firstLine="540"/>
        <w:jc w:val="both"/>
      </w:pPr>
      <w:r>
        <w:t>- сумма налога на вмененный доход для отдельных видов деятельности, подлежащая уплате в бюджеты муниципальных районов (городских округов) Калужской области;</w:t>
      </w:r>
    </w:p>
    <w:p w:rsidR="00D01B56" w:rsidRDefault="00D01B56">
      <w:pPr>
        <w:pStyle w:val="ConsPlusNormal"/>
        <w:jc w:val="both"/>
      </w:pPr>
      <w:r>
        <w:t xml:space="preserve">(абзац введен </w:t>
      </w:r>
      <w:hyperlink r:id="rId126" w:history="1">
        <w:r>
          <w:rPr>
            <w:color w:val="0000FF"/>
          </w:rPr>
          <w:t>Законом</w:t>
        </w:r>
      </w:hyperlink>
      <w:r>
        <w:t xml:space="preserve"> Калужской области от 07.12.2016 N 142-ОЗ)</w:t>
      </w:r>
    </w:p>
    <w:p w:rsidR="00D01B56" w:rsidRDefault="00D01B56">
      <w:pPr>
        <w:pStyle w:val="ConsPlusNormal"/>
        <w:spacing w:before="220"/>
        <w:ind w:firstLine="540"/>
        <w:jc w:val="both"/>
      </w:pPr>
      <w:r>
        <w:lastRenderedPageBreak/>
        <w:t>- сумма налога, взимаемого в связи с применением упрощенной системы налогообложения, подлежащая уплате в бюджеты муниципальных районов (городских округов) Калужской области.</w:t>
      </w:r>
    </w:p>
    <w:p w:rsidR="00D01B56" w:rsidRDefault="00D01B56">
      <w:pPr>
        <w:pStyle w:val="ConsPlusNormal"/>
        <w:jc w:val="both"/>
      </w:pPr>
      <w:r>
        <w:t xml:space="preserve">(абзац введен </w:t>
      </w:r>
      <w:hyperlink r:id="rId127" w:history="1">
        <w:r>
          <w:rPr>
            <w:color w:val="0000FF"/>
          </w:rPr>
          <w:t>Законом</w:t>
        </w:r>
      </w:hyperlink>
      <w:r>
        <w:t xml:space="preserve"> Калужской области от 07.12.2016 N 142-ОЗ)</w:t>
      </w:r>
    </w:p>
    <w:p w:rsidR="00D01B56" w:rsidRDefault="00D01B56">
      <w:pPr>
        <w:pStyle w:val="ConsPlusNormal"/>
        <w:spacing w:before="220"/>
        <w:ind w:firstLine="540"/>
        <w:jc w:val="both"/>
      </w:pPr>
      <w:r>
        <w:t>За базовый период принимаются 2 отчетных финансовых года до текущего финансового года с учетом особенностей, установленных настоящей Методикой.</w:t>
      </w:r>
    </w:p>
    <w:p w:rsidR="00D01B56" w:rsidRDefault="00D01B56">
      <w:pPr>
        <w:pStyle w:val="ConsPlusNormal"/>
        <w:spacing w:before="220"/>
        <w:ind w:firstLine="540"/>
        <w:jc w:val="both"/>
      </w:pPr>
      <w:r>
        <w:t>В случае</w:t>
      </w:r>
      <w:proofErr w:type="gramStart"/>
      <w:r>
        <w:t>,</w:t>
      </w:r>
      <w:proofErr w:type="gramEnd"/>
      <w:r>
        <w:t xml:space="preserve"> если темп роста налогового потенциала по муниципальному району (городскому округу) превышает темп роста налогового потенциала в среднем по муниципальным районам (городским округам), индекс налогового потенциала по муниципальному району (городскому округу) определяется исходя из среднего показателя по муниципальным районам (городским округам).</w:t>
      </w:r>
    </w:p>
    <w:p w:rsidR="00D01B56" w:rsidRDefault="00D01B56">
      <w:pPr>
        <w:pStyle w:val="ConsPlusNormal"/>
        <w:spacing w:before="220"/>
        <w:ind w:firstLine="540"/>
        <w:jc w:val="both"/>
      </w:pPr>
      <w:r>
        <w:t>В расчете налогового ресурса по налогам, входящим в репрезентативную группу налогов, применяется коэффициент текущей ситуации, отражающий средний темп роста налога за 7 месяцев текущего финансового года к соответствующим периодам базового периода.</w:t>
      </w:r>
    </w:p>
    <w:p w:rsidR="00D01B56" w:rsidRDefault="00D01B56">
      <w:pPr>
        <w:pStyle w:val="ConsPlusNormal"/>
        <w:jc w:val="both"/>
      </w:pPr>
      <w:r>
        <w:t xml:space="preserve">(абзац введен </w:t>
      </w:r>
      <w:hyperlink r:id="rId128" w:history="1">
        <w:r>
          <w:rPr>
            <w:color w:val="0000FF"/>
          </w:rPr>
          <w:t>Законом</w:t>
        </w:r>
      </w:hyperlink>
      <w:r>
        <w:t xml:space="preserve"> Калужской области от 16.11.2011 N 211-ОЗ)</w:t>
      </w:r>
    </w:p>
    <w:p w:rsidR="00D01B56" w:rsidRDefault="00D01B56">
      <w:pPr>
        <w:pStyle w:val="ConsPlusNormal"/>
        <w:spacing w:before="220"/>
        <w:ind w:firstLine="540"/>
        <w:jc w:val="both"/>
      </w:pPr>
      <w:r>
        <w:t>Коэффициент текущей ситуации для налога на имущество организаций и налога, взимаемого в связи с применением упрощенной системы налогообложения (К</w:t>
      </w:r>
      <w:proofErr w:type="gramStart"/>
      <w:r>
        <w:t>mci</w:t>
      </w:r>
      <w:proofErr w:type="gramEnd"/>
      <w:r>
        <w:t>иву), рассчитывается по следующей формуле:</w:t>
      </w:r>
    </w:p>
    <w:p w:rsidR="00D01B56" w:rsidRDefault="00D01B56">
      <w:pPr>
        <w:pStyle w:val="ConsPlusNormal"/>
        <w:jc w:val="both"/>
      </w:pPr>
      <w:r>
        <w:t xml:space="preserve">(абзац введен </w:t>
      </w:r>
      <w:hyperlink r:id="rId129" w:history="1">
        <w:r>
          <w:rPr>
            <w:color w:val="0000FF"/>
          </w:rPr>
          <w:t>Законом</w:t>
        </w:r>
      </w:hyperlink>
      <w:r>
        <w:t xml:space="preserve"> Калужской области от 16.11.2011 N 211-ОЗ; в ред. Законов Калужской области от 18.11.2013 </w:t>
      </w:r>
      <w:hyperlink r:id="rId130" w:history="1">
        <w:r>
          <w:rPr>
            <w:color w:val="0000FF"/>
          </w:rPr>
          <w:t>N 503-ОЗ</w:t>
        </w:r>
      </w:hyperlink>
      <w:r>
        <w:t xml:space="preserve">, от 09.12.2015 </w:t>
      </w:r>
      <w:hyperlink r:id="rId131" w:history="1">
        <w:r>
          <w:rPr>
            <w:color w:val="0000FF"/>
          </w:rPr>
          <w:t>N 32-ОЗ</w:t>
        </w:r>
      </w:hyperlink>
      <w:r>
        <w:t>)</w:t>
      </w:r>
    </w:p>
    <w:p w:rsidR="00D01B56" w:rsidRDefault="00D01B56">
      <w:pPr>
        <w:pStyle w:val="ConsPlusNormal"/>
        <w:jc w:val="both"/>
      </w:pPr>
    </w:p>
    <w:p w:rsidR="00D01B56" w:rsidRDefault="00D01B56">
      <w:pPr>
        <w:pStyle w:val="ConsPlusNormal"/>
        <w:ind w:firstLine="540"/>
        <w:jc w:val="both"/>
      </w:pPr>
      <w:r w:rsidRPr="00962271">
        <w:rPr>
          <w:position w:val="-28"/>
        </w:rPr>
        <w:pict>
          <v:shape id="_x0000_i1027" style="width:183.75pt;height:39.75pt" coordsize="" o:spt="100" adj="0,,0" path="" filled="f" stroked="f">
            <v:stroke joinstyle="miter"/>
            <v:imagedata r:id="rId132" o:title="base_23589_137493_32770"/>
            <v:formulas/>
            <v:path o:connecttype="segments"/>
          </v:shape>
        </w:pict>
      </w:r>
    </w:p>
    <w:p w:rsidR="00D01B56" w:rsidRDefault="00D01B56">
      <w:pPr>
        <w:pStyle w:val="ConsPlusNormal"/>
        <w:jc w:val="both"/>
      </w:pPr>
      <w:r>
        <w:t xml:space="preserve">(абзац введен </w:t>
      </w:r>
      <w:hyperlink r:id="rId133" w:history="1">
        <w:r>
          <w:rPr>
            <w:color w:val="0000FF"/>
          </w:rPr>
          <w:t>Законом</w:t>
        </w:r>
      </w:hyperlink>
      <w:r>
        <w:t xml:space="preserve"> Калужской области от 16.11.2011 N 211-ОЗ; в ред. </w:t>
      </w:r>
      <w:hyperlink r:id="rId134" w:history="1">
        <w:r>
          <w:rPr>
            <w:color w:val="0000FF"/>
          </w:rPr>
          <w:t>Закона</w:t>
        </w:r>
      </w:hyperlink>
      <w:r>
        <w:t xml:space="preserve"> Калужской области от 18.11.2013 N 503-ОЗ)</w:t>
      </w:r>
    </w:p>
    <w:p w:rsidR="00D01B56" w:rsidRDefault="00D01B56">
      <w:pPr>
        <w:pStyle w:val="ConsPlusNormal"/>
        <w:jc w:val="both"/>
      </w:pPr>
    </w:p>
    <w:p w:rsidR="00D01B56" w:rsidRDefault="00D01B56">
      <w:pPr>
        <w:pStyle w:val="ConsPlusNormal"/>
        <w:ind w:firstLine="540"/>
        <w:jc w:val="both"/>
      </w:pPr>
      <w:r>
        <w:t>где</w:t>
      </w:r>
    </w:p>
    <w:p w:rsidR="00D01B56" w:rsidRDefault="00D01B56">
      <w:pPr>
        <w:pStyle w:val="ConsPlusNormal"/>
        <w:jc w:val="both"/>
      </w:pPr>
      <w:r>
        <w:t xml:space="preserve">(абзац введен </w:t>
      </w:r>
      <w:hyperlink r:id="rId135" w:history="1">
        <w:r>
          <w:rPr>
            <w:color w:val="0000FF"/>
          </w:rPr>
          <w:t>Законом</w:t>
        </w:r>
      </w:hyperlink>
      <w:r>
        <w:t xml:space="preserve"> Калужской области от 16.11.2011 N 211-ОЗ; в ред. </w:t>
      </w:r>
      <w:hyperlink r:id="rId136" w:history="1">
        <w:r>
          <w:rPr>
            <w:color w:val="0000FF"/>
          </w:rPr>
          <w:t>Закона</w:t>
        </w:r>
      </w:hyperlink>
      <w:r>
        <w:t xml:space="preserve"> Калужской области от 18.11.2013 N 503-ОЗ)</w:t>
      </w:r>
    </w:p>
    <w:p w:rsidR="00D01B56" w:rsidRDefault="00D01B56">
      <w:pPr>
        <w:pStyle w:val="ConsPlusNormal"/>
        <w:spacing w:before="220"/>
        <w:ind w:firstLine="540"/>
        <w:jc w:val="both"/>
      </w:pPr>
      <w:r>
        <w:t>Tij, ij-1, ij-2, ij-3 - поступления налога в консолидированный бюджет области по плательщикам i-го муниципального района (городского округа) за 7 месяцев текущего финансового года и соответствующих периодов отчетного финансового года, года, предшествующего отчетному, 2 года, предшествующих отчетному.</w:t>
      </w:r>
    </w:p>
    <w:p w:rsidR="00D01B56" w:rsidRDefault="00D01B56">
      <w:pPr>
        <w:pStyle w:val="ConsPlusNormal"/>
        <w:jc w:val="both"/>
      </w:pPr>
      <w:r>
        <w:t xml:space="preserve">(абзац введен </w:t>
      </w:r>
      <w:hyperlink r:id="rId137" w:history="1">
        <w:r>
          <w:rPr>
            <w:color w:val="0000FF"/>
          </w:rPr>
          <w:t>Законом</w:t>
        </w:r>
      </w:hyperlink>
      <w:r>
        <w:t xml:space="preserve"> Калужской области от 16.11.2011 N 211-ОЗ)</w:t>
      </w:r>
    </w:p>
    <w:p w:rsidR="00D01B56" w:rsidRDefault="00D01B56">
      <w:pPr>
        <w:pStyle w:val="ConsPlusNormal"/>
        <w:spacing w:before="220"/>
        <w:ind w:firstLine="540"/>
        <w:jc w:val="both"/>
      </w:pPr>
      <w:r>
        <w:t>Коэффициент текущей ситуации для налога на доходы физических лиц (</w:t>
      </w:r>
      <w:proofErr w:type="gramStart"/>
      <w:r>
        <w:t>К</w:t>
      </w:r>
      <w:proofErr w:type="gramEnd"/>
      <w:r>
        <w:t>mciд) рассчитывается по следующей формуле:</w:t>
      </w:r>
    </w:p>
    <w:p w:rsidR="00D01B56" w:rsidRDefault="00D01B56">
      <w:pPr>
        <w:pStyle w:val="ConsPlusNormal"/>
        <w:jc w:val="both"/>
      </w:pPr>
      <w:r>
        <w:t xml:space="preserve">(абзац введен </w:t>
      </w:r>
      <w:hyperlink r:id="rId138" w:history="1">
        <w:r>
          <w:rPr>
            <w:color w:val="0000FF"/>
          </w:rPr>
          <w:t>Законом</w:t>
        </w:r>
      </w:hyperlink>
      <w:r>
        <w:t xml:space="preserve"> Калужской области от 18.11.2013 N 503-ОЗ)</w:t>
      </w:r>
    </w:p>
    <w:p w:rsidR="00D01B56" w:rsidRDefault="00D01B56">
      <w:pPr>
        <w:pStyle w:val="ConsPlusNormal"/>
        <w:jc w:val="both"/>
      </w:pPr>
    </w:p>
    <w:p w:rsidR="00D01B56" w:rsidRDefault="00D01B56">
      <w:pPr>
        <w:pStyle w:val="ConsPlusNormal"/>
        <w:ind w:firstLine="540"/>
        <w:jc w:val="both"/>
      </w:pPr>
      <w:proofErr w:type="gramStart"/>
      <w:r>
        <w:t>К</w:t>
      </w:r>
      <w:proofErr w:type="gramEnd"/>
      <w:r>
        <w:t>mciд = Тij / Tij - 1 x 100.</w:t>
      </w:r>
    </w:p>
    <w:p w:rsidR="00D01B56" w:rsidRDefault="00D01B56">
      <w:pPr>
        <w:pStyle w:val="ConsPlusNormal"/>
        <w:jc w:val="both"/>
      </w:pPr>
      <w:r>
        <w:t xml:space="preserve">(абзац введен </w:t>
      </w:r>
      <w:hyperlink r:id="rId139" w:history="1">
        <w:r>
          <w:rPr>
            <w:color w:val="0000FF"/>
          </w:rPr>
          <w:t>Законом</w:t>
        </w:r>
      </w:hyperlink>
      <w:r>
        <w:t xml:space="preserve"> Калужской области от 18.11.2013 N 503-ОЗ)</w:t>
      </w:r>
    </w:p>
    <w:p w:rsidR="00D01B56" w:rsidRDefault="00D01B56">
      <w:pPr>
        <w:pStyle w:val="ConsPlusNormal"/>
        <w:jc w:val="both"/>
      </w:pPr>
    </w:p>
    <w:p w:rsidR="00D01B56" w:rsidRDefault="00D01B56">
      <w:pPr>
        <w:pStyle w:val="ConsPlusNormal"/>
        <w:ind w:firstLine="540"/>
        <w:jc w:val="both"/>
      </w:pPr>
      <w:r>
        <w:t>В случае если коэффициент текущей ситуации по i-му муниципальному району (городскому округу) выше коэффициента текущей ситуации в целом по области, то по i-му муниципальному району (городскому округу) применяется коэффициент текущей ситуации, сложившийся в целом по области. Указанная норма применяется для всей репрезентативной группы налогов, за исключением налога на доходы физических лиц и налога на имущество организаций.</w:t>
      </w:r>
    </w:p>
    <w:p w:rsidR="00D01B56" w:rsidRDefault="00D01B56">
      <w:pPr>
        <w:pStyle w:val="ConsPlusNormal"/>
        <w:jc w:val="both"/>
      </w:pPr>
      <w:r>
        <w:t>(</w:t>
      </w:r>
      <w:proofErr w:type="gramStart"/>
      <w:r>
        <w:t>в</w:t>
      </w:r>
      <w:proofErr w:type="gramEnd"/>
      <w:r>
        <w:t xml:space="preserve"> ред. Законов Калужской области от 18.11.2013 </w:t>
      </w:r>
      <w:hyperlink r:id="rId140" w:history="1">
        <w:r>
          <w:rPr>
            <w:color w:val="0000FF"/>
          </w:rPr>
          <w:t>N 503-ОЗ</w:t>
        </w:r>
      </w:hyperlink>
      <w:r>
        <w:t xml:space="preserve">, от 11.11.2014 </w:t>
      </w:r>
      <w:hyperlink r:id="rId141" w:history="1">
        <w:r>
          <w:rPr>
            <w:color w:val="0000FF"/>
          </w:rPr>
          <w:t>N 641-ОЗ</w:t>
        </w:r>
      </w:hyperlink>
      <w:r>
        <w:t>)</w:t>
      </w:r>
    </w:p>
    <w:p w:rsidR="00D01B56" w:rsidRDefault="00D01B56">
      <w:pPr>
        <w:pStyle w:val="ConsPlusNormal"/>
        <w:jc w:val="both"/>
      </w:pPr>
    </w:p>
    <w:p w:rsidR="00D01B56" w:rsidRDefault="00D01B56">
      <w:pPr>
        <w:pStyle w:val="ConsPlusTitle"/>
        <w:jc w:val="center"/>
        <w:outlineLvl w:val="2"/>
      </w:pPr>
      <w:r>
        <w:t>Расчет налогового ресурса</w:t>
      </w:r>
    </w:p>
    <w:p w:rsidR="00D01B56" w:rsidRDefault="00D01B56">
      <w:pPr>
        <w:pStyle w:val="ConsPlusNormal"/>
        <w:jc w:val="both"/>
      </w:pPr>
    </w:p>
    <w:p w:rsidR="00D01B56" w:rsidRDefault="00D01B56">
      <w:pPr>
        <w:pStyle w:val="ConsPlusNormal"/>
        <w:ind w:firstLine="540"/>
        <w:jc w:val="both"/>
      </w:pPr>
      <w:r>
        <w:t>Налоговый ресурс по группе репрезентативных налогов определяется как сумма налоговых ресурсов по выбранным налогам. Расчет налоговых ресурсов по каждому виду репрезентативных налогов определяется следующим образом.</w:t>
      </w:r>
    </w:p>
    <w:p w:rsidR="00D01B56" w:rsidRDefault="00D01B56">
      <w:pPr>
        <w:pStyle w:val="ConsPlusNormal"/>
        <w:spacing w:before="220"/>
        <w:ind w:firstLine="540"/>
        <w:jc w:val="both"/>
      </w:pPr>
      <w:r>
        <w:t xml:space="preserve">Налог на доходы физических лиц - средневзвешенный за базовый период фонд оплаты труда, умноженный на репрезентативную налоговую ставку и на норматив отчислений в бюджеты муниципальных районов (городских округов), установленный Бюджетным </w:t>
      </w:r>
      <w:hyperlink r:id="rId142" w:history="1">
        <w:r>
          <w:rPr>
            <w:color w:val="0000FF"/>
          </w:rPr>
          <w:t>кодексом</w:t>
        </w:r>
      </w:hyperlink>
      <w:r>
        <w:t xml:space="preserve"> Российской Федерации, и на единый норматив отчислений, установленный </w:t>
      </w:r>
      <w:hyperlink r:id="rId143" w:history="1">
        <w:r>
          <w:rPr>
            <w:color w:val="0000FF"/>
          </w:rPr>
          <w:t>законодательством</w:t>
        </w:r>
      </w:hyperlink>
      <w:r>
        <w:t xml:space="preserve"> Калужской области.</w:t>
      </w:r>
    </w:p>
    <w:p w:rsidR="00D01B56" w:rsidRDefault="00D01B56">
      <w:pPr>
        <w:pStyle w:val="ConsPlusNormal"/>
        <w:jc w:val="both"/>
      </w:pPr>
      <w:r>
        <w:t>(</w:t>
      </w:r>
      <w:proofErr w:type="gramStart"/>
      <w:r>
        <w:t>в</w:t>
      </w:r>
      <w:proofErr w:type="gramEnd"/>
      <w:r>
        <w:t xml:space="preserve"> ред. </w:t>
      </w:r>
      <w:hyperlink r:id="rId144" w:history="1">
        <w:r>
          <w:rPr>
            <w:color w:val="0000FF"/>
          </w:rPr>
          <w:t>Закона</w:t>
        </w:r>
      </w:hyperlink>
      <w:r>
        <w:t xml:space="preserve"> Калужской области от 07.12.2016 N 142-ОЗ)</w:t>
      </w:r>
    </w:p>
    <w:p w:rsidR="00D01B56" w:rsidRDefault="00D01B56">
      <w:pPr>
        <w:pStyle w:val="ConsPlusNormal"/>
        <w:spacing w:before="220"/>
        <w:ind w:firstLine="540"/>
        <w:jc w:val="both"/>
      </w:pPr>
      <w:r>
        <w:t xml:space="preserve">Абзацы третий - девятый исключены. - </w:t>
      </w:r>
      <w:hyperlink r:id="rId145" w:history="1">
        <w:r>
          <w:rPr>
            <w:color w:val="0000FF"/>
          </w:rPr>
          <w:t>Закон</w:t>
        </w:r>
      </w:hyperlink>
      <w:r>
        <w:t xml:space="preserve"> Калужской области от 16.11.2011 N 211-ОЗ.</w:t>
      </w:r>
    </w:p>
    <w:p w:rsidR="00D01B56" w:rsidRDefault="00D01B56">
      <w:pPr>
        <w:pStyle w:val="ConsPlusNormal"/>
        <w:spacing w:before="220"/>
        <w:ind w:firstLine="540"/>
        <w:jc w:val="both"/>
      </w:pPr>
      <w:r>
        <w:t>Репрезентативная налоговая ставка рассчитывается из суммы прогноза налога на доходы физических лиц и фонда оплаты труда по полному кругу организаций на очередной финансовый год в целом по области.</w:t>
      </w:r>
    </w:p>
    <w:p w:rsidR="00D01B56" w:rsidRDefault="00D01B56">
      <w:pPr>
        <w:pStyle w:val="ConsPlusNormal"/>
        <w:spacing w:before="220"/>
        <w:ind w:firstLine="540"/>
        <w:jc w:val="both"/>
      </w:pPr>
      <w:r>
        <w:t xml:space="preserve">Абзац исключен. - </w:t>
      </w:r>
      <w:hyperlink r:id="rId146" w:history="1">
        <w:r>
          <w:rPr>
            <w:color w:val="0000FF"/>
          </w:rPr>
          <w:t>Закон</w:t>
        </w:r>
      </w:hyperlink>
      <w:r>
        <w:t xml:space="preserve"> Калужской области от 27.11.2017 N 267-ОЗ.</w:t>
      </w:r>
    </w:p>
    <w:p w:rsidR="00D01B56" w:rsidRDefault="00D01B56">
      <w:pPr>
        <w:pStyle w:val="ConsPlusNormal"/>
        <w:spacing w:before="220"/>
        <w:ind w:firstLine="540"/>
        <w:jc w:val="both"/>
      </w:pPr>
      <w:r>
        <w:t>Налог на имущество организаций - средневзвешенная за базовый период сумма налога на имущество организаций, подлежащая уплате в бюджеты муниципальных районов (городских округов) Калужской области, умноженная на норматив отчислений в бюджеты муниципальных районов (городских округов), установленный законодательством Калужской области.</w:t>
      </w:r>
    </w:p>
    <w:p w:rsidR="00D01B56" w:rsidRDefault="00D01B56">
      <w:pPr>
        <w:pStyle w:val="ConsPlusNormal"/>
        <w:jc w:val="both"/>
      </w:pPr>
      <w:r>
        <w:t xml:space="preserve">(абзац введен </w:t>
      </w:r>
      <w:hyperlink r:id="rId147" w:history="1">
        <w:r>
          <w:rPr>
            <w:color w:val="0000FF"/>
          </w:rPr>
          <w:t>Законом</w:t>
        </w:r>
      </w:hyperlink>
      <w:r>
        <w:t xml:space="preserve"> Калужской области от 29.11.2018 N 401-ОЗ)</w:t>
      </w:r>
    </w:p>
    <w:p w:rsidR="00D01B56" w:rsidRDefault="00D01B56">
      <w:pPr>
        <w:pStyle w:val="ConsPlusNormal"/>
        <w:spacing w:before="220"/>
        <w:ind w:firstLine="540"/>
        <w:jc w:val="both"/>
      </w:pPr>
      <w:r>
        <w:t xml:space="preserve">Единый налог на вмененный доход для отдельных видов деятельности - средневзвешенная за базовый период сумма налога на вмененный доход для отдельных видов деятельности, подлежащая уплате в бюджеты муниципальных районов (городских округов) Калужской области, умноженная на норматив отчислений в бюджеты муниципальных районов (городских округов), установленный Бюджетным </w:t>
      </w:r>
      <w:hyperlink r:id="rId148" w:history="1">
        <w:r>
          <w:rPr>
            <w:color w:val="0000FF"/>
          </w:rPr>
          <w:t>кодексом</w:t>
        </w:r>
      </w:hyperlink>
      <w:r>
        <w:t xml:space="preserve"> Российской Федерации.</w:t>
      </w:r>
    </w:p>
    <w:p w:rsidR="00D01B56" w:rsidRDefault="00D01B56">
      <w:pPr>
        <w:pStyle w:val="ConsPlusNormal"/>
        <w:jc w:val="both"/>
      </w:pPr>
      <w:r>
        <w:t xml:space="preserve">(в ред. </w:t>
      </w:r>
      <w:hyperlink r:id="rId149" w:history="1">
        <w:r>
          <w:rPr>
            <w:color w:val="0000FF"/>
          </w:rPr>
          <w:t>Закона</w:t>
        </w:r>
      </w:hyperlink>
      <w:r>
        <w:t xml:space="preserve"> Калужской области от 07.12.2016 N 142-ОЗ)</w:t>
      </w:r>
    </w:p>
    <w:p w:rsidR="00D01B56" w:rsidRDefault="00D01B56">
      <w:pPr>
        <w:pStyle w:val="ConsPlusNormal"/>
        <w:spacing w:before="220"/>
        <w:ind w:firstLine="540"/>
        <w:jc w:val="both"/>
      </w:pPr>
      <w:proofErr w:type="gramStart"/>
      <w:r>
        <w:t xml:space="preserve">Налог, взимаемый в связи с применением упрощенной системы налогообложения, - средневзвешенная за базовый период сумма налога, взимаемого в связи с применением упрощенной системы налогообложения, подлежащая уплате в бюджеты муниципальных районов (городских округов) Калужской области, умноженная на норматив отчислений в бюджеты муниципальных районов (городских округов), установленный Бюджетным </w:t>
      </w:r>
      <w:hyperlink r:id="rId150" w:history="1">
        <w:r>
          <w:rPr>
            <w:color w:val="0000FF"/>
          </w:rPr>
          <w:t>кодексом</w:t>
        </w:r>
      </w:hyperlink>
      <w:r>
        <w:t xml:space="preserve"> Российской Федерации и законодательством Калужской области.</w:t>
      </w:r>
      <w:proofErr w:type="gramEnd"/>
    </w:p>
    <w:p w:rsidR="00D01B56" w:rsidRDefault="00D01B56">
      <w:pPr>
        <w:pStyle w:val="ConsPlusNormal"/>
        <w:jc w:val="both"/>
      </w:pPr>
      <w:r>
        <w:t xml:space="preserve">(в ред. </w:t>
      </w:r>
      <w:hyperlink r:id="rId151" w:history="1">
        <w:r>
          <w:rPr>
            <w:color w:val="0000FF"/>
          </w:rPr>
          <w:t>Закона</w:t>
        </w:r>
      </w:hyperlink>
      <w:r>
        <w:t xml:space="preserve"> Калужской области от 07.12.2016 N 142-ОЗ)</w:t>
      </w:r>
    </w:p>
    <w:p w:rsidR="00D01B56" w:rsidRDefault="00D01B56">
      <w:pPr>
        <w:pStyle w:val="ConsPlusNormal"/>
        <w:spacing w:before="220"/>
        <w:ind w:firstLine="540"/>
        <w:jc w:val="both"/>
      </w:pPr>
      <w:r>
        <w:t xml:space="preserve">Абзацы четырнадцатый - девятнадцатый исключены. - </w:t>
      </w:r>
      <w:hyperlink r:id="rId152" w:history="1">
        <w:r>
          <w:rPr>
            <w:color w:val="0000FF"/>
          </w:rPr>
          <w:t>Закон</w:t>
        </w:r>
      </w:hyperlink>
      <w:r>
        <w:t xml:space="preserve"> Калужской области от 16.11.2011 N 211-ОЗ.</w:t>
      </w:r>
    </w:p>
    <w:p w:rsidR="00D01B56" w:rsidRDefault="00D01B56">
      <w:pPr>
        <w:pStyle w:val="ConsPlusNormal"/>
        <w:spacing w:before="220"/>
        <w:ind w:firstLine="540"/>
        <w:jc w:val="both"/>
      </w:pPr>
      <w:r>
        <w:t xml:space="preserve">Абзац исключен. - </w:t>
      </w:r>
      <w:hyperlink r:id="rId153" w:history="1">
        <w:r>
          <w:rPr>
            <w:color w:val="0000FF"/>
          </w:rPr>
          <w:t>Закон</w:t>
        </w:r>
      </w:hyperlink>
      <w:r>
        <w:t xml:space="preserve"> Калужской области от 07.12.2016 N 142-ОЗ.</w:t>
      </w:r>
    </w:p>
    <w:p w:rsidR="00D01B56" w:rsidRDefault="00D01B56">
      <w:pPr>
        <w:pStyle w:val="ConsPlusNormal"/>
        <w:spacing w:before="220"/>
        <w:ind w:firstLine="540"/>
        <w:jc w:val="both"/>
      </w:pPr>
      <w:r>
        <w:t xml:space="preserve">Абзацы десятый - одиннадцатый исключены. - </w:t>
      </w:r>
      <w:hyperlink r:id="rId154" w:history="1">
        <w:r>
          <w:rPr>
            <w:color w:val="0000FF"/>
          </w:rPr>
          <w:t>Закон</w:t>
        </w:r>
      </w:hyperlink>
      <w:r>
        <w:t xml:space="preserve"> Калужской области от 09.12.2015 N 32-ОЗ.</w:t>
      </w:r>
    </w:p>
    <w:p w:rsidR="00D01B56" w:rsidRDefault="00D01B56">
      <w:pPr>
        <w:pStyle w:val="ConsPlusNormal"/>
        <w:spacing w:before="220"/>
        <w:ind w:firstLine="540"/>
        <w:jc w:val="both"/>
      </w:pPr>
      <w:r>
        <w:t xml:space="preserve">Абзацы двадцать третий - двадцать четвертый исключены. - </w:t>
      </w:r>
      <w:hyperlink r:id="rId155" w:history="1">
        <w:r>
          <w:rPr>
            <w:color w:val="0000FF"/>
          </w:rPr>
          <w:t>Закон</w:t>
        </w:r>
      </w:hyperlink>
      <w:r>
        <w:t xml:space="preserve"> Калужской области от 16.11.2011 N 211-ОЗ.</w:t>
      </w:r>
    </w:p>
    <w:p w:rsidR="00D01B56" w:rsidRDefault="00D01B56">
      <w:pPr>
        <w:pStyle w:val="ConsPlusNormal"/>
        <w:spacing w:before="220"/>
        <w:ind w:firstLine="540"/>
        <w:jc w:val="both"/>
      </w:pPr>
      <w:r>
        <w:t>Средневзвешенная за базовый период налоговая база по репрезентативным налогам рассчитывается по следующей формуле:</w:t>
      </w:r>
    </w:p>
    <w:p w:rsidR="00D01B56" w:rsidRDefault="00D01B56">
      <w:pPr>
        <w:pStyle w:val="ConsPlusNormal"/>
        <w:jc w:val="both"/>
      </w:pPr>
    </w:p>
    <w:p w:rsidR="00D01B56" w:rsidRDefault="00D01B56">
      <w:pPr>
        <w:pStyle w:val="ConsPlusNormal"/>
        <w:ind w:firstLine="540"/>
        <w:jc w:val="both"/>
      </w:pPr>
      <w:r>
        <w:t>НБ ср = (Дн-1 x НБн-1i) + (Дн x НБн</w:t>
      </w:r>
      <w:proofErr w:type="gramStart"/>
      <w:r>
        <w:t>i</w:t>
      </w:r>
      <w:proofErr w:type="gramEnd"/>
      <w:r>
        <w:t>),</w:t>
      </w:r>
    </w:p>
    <w:p w:rsidR="00D01B56" w:rsidRDefault="00D01B56">
      <w:pPr>
        <w:pStyle w:val="ConsPlusNormal"/>
        <w:jc w:val="both"/>
      </w:pPr>
    </w:p>
    <w:p w:rsidR="00D01B56" w:rsidRDefault="00D01B56">
      <w:pPr>
        <w:pStyle w:val="ConsPlusNormal"/>
        <w:ind w:firstLine="540"/>
        <w:jc w:val="both"/>
      </w:pPr>
      <w:r>
        <w:t>где НБ ср - средневзвешенная за базовый период налоговая база по соответствующему налогу;</w:t>
      </w:r>
    </w:p>
    <w:p w:rsidR="00D01B56" w:rsidRDefault="00D01B56">
      <w:pPr>
        <w:pStyle w:val="ConsPlusNormal"/>
        <w:spacing w:before="220"/>
        <w:ind w:firstLine="540"/>
        <w:jc w:val="both"/>
      </w:pPr>
      <w:r>
        <w:t>НБн-1i - налоговая база по соответствующему налогу за отчетный финансовый год, предыдущий последнему отчетному финансовому году, по i-му муниципальному району (городскому округу);</w:t>
      </w:r>
    </w:p>
    <w:p w:rsidR="00D01B56" w:rsidRDefault="00D01B56">
      <w:pPr>
        <w:pStyle w:val="ConsPlusNormal"/>
        <w:spacing w:before="220"/>
        <w:ind w:firstLine="540"/>
        <w:jc w:val="both"/>
      </w:pPr>
      <w:r>
        <w:t>НБн</w:t>
      </w:r>
      <w:proofErr w:type="gramStart"/>
      <w:r>
        <w:t>i</w:t>
      </w:r>
      <w:proofErr w:type="gramEnd"/>
      <w:r>
        <w:t xml:space="preserve"> - налоговая база по соответствующему налогу за последний отчетный финансовый год по i-му муниципальному району (городскому округу);</w:t>
      </w:r>
    </w:p>
    <w:p w:rsidR="00D01B56" w:rsidRDefault="00D01B56">
      <w:pPr>
        <w:pStyle w:val="ConsPlusNormal"/>
        <w:spacing w:before="220"/>
        <w:ind w:firstLine="540"/>
        <w:jc w:val="both"/>
      </w:pPr>
      <w:r>
        <w:t>Дн-1; Дн - удельный вес налоговой базы в базовом периоде по репрезентативной группе налогов в целом по области.</w:t>
      </w:r>
    </w:p>
    <w:p w:rsidR="00D01B56" w:rsidRDefault="00D01B56">
      <w:pPr>
        <w:pStyle w:val="ConsPlusNormal"/>
        <w:jc w:val="both"/>
      </w:pPr>
      <w:r>
        <w:t xml:space="preserve">(в ред. </w:t>
      </w:r>
      <w:hyperlink r:id="rId156" w:history="1">
        <w:r>
          <w:rPr>
            <w:color w:val="0000FF"/>
          </w:rPr>
          <w:t>Закона</w:t>
        </w:r>
      </w:hyperlink>
      <w:r>
        <w:t xml:space="preserve"> Калужской области от 16.11.2011 N 211-ОЗ)</w:t>
      </w:r>
    </w:p>
    <w:p w:rsidR="00D01B56" w:rsidRDefault="00D01B56">
      <w:pPr>
        <w:pStyle w:val="ConsPlusNormal"/>
        <w:jc w:val="both"/>
      </w:pPr>
    </w:p>
    <w:p w:rsidR="00D01B56" w:rsidRDefault="00D01B56">
      <w:pPr>
        <w:pStyle w:val="ConsPlusTitle"/>
        <w:jc w:val="center"/>
        <w:outlineLvl w:val="2"/>
      </w:pPr>
      <w:r>
        <w:t>Расчет налогового потенциала и индекса налогового</w:t>
      </w:r>
    </w:p>
    <w:p w:rsidR="00D01B56" w:rsidRDefault="00D01B56">
      <w:pPr>
        <w:pStyle w:val="ConsPlusTitle"/>
        <w:jc w:val="center"/>
      </w:pPr>
      <w:r>
        <w:t>потенциала</w:t>
      </w:r>
    </w:p>
    <w:p w:rsidR="00D01B56" w:rsidRDefault="00D01B56">
      <w:pPr>
        <w:pStyle w:val="ConsPlusNormal"/>
        <w:jc w:val="both"/>
      </w:pPr>
    </w:p>
    <w:p w:rsidR="00D01B56" w:rsidRDefault="00D01B56">
      <w:pPr>
        <w:pStyle w:val="ConsPlusNormal"/>
        <w:ind w:firstLine="540"/>
        <w:jc w:val="both"/>
      </w:pPr>
      <w:r>
        <w:t>Налоговый потенциал для муниципального района (городского округа) вычисляется как налоговый ресурс, рассчитанный на душу населения, и определяется по формуле:</w:t>
      </w:r>
    </w:p>
    <w:p w:rsidR="00D01B56" w:rsidRDefault="00D01B56">
      <w:pPr>
        <w:pStyle w:val="ConsPlusNormal"/>
        <w:jc w:val="both"/>
      </w:pPr>
    </w:p>
    <w:p w:rsidR="00D01B56" w:rsidRDefault="00D01B56">
      <w:pPr>
        <w:pStyle w:val="ConsPlusNormal"/>
        <w:ind w:firstLine="540"/>
        <w:jc w:val="both"/>
      </w:pPr>
      <w:r w:rsidRPr="00962271">
        <w:rPr>
          <w:position w:val="-22"/>
        </w:rPr>
        <w:pict>
          <v:shape id="_x0000_i1028" style="width:84.75pt;height:33.75pt" coordsize="" o:spt="100" adj="0,,0" path="" filled="f" stroked="f">
            <v:stroke joinstyle="miter"/>
            <v:imagedata r:id="rId157" o:title="base_23589_137493_32771"/>
            <v:formulas/>
            <v:path o:connecttype="segments"/>
          </v:shape>
        </w:pict>
      </w:r>
    </w:p>
    <w:p w:rsidR="00D01B56" w:rsidRDefault="00D01B56">
      <w:pPr>
        <w:pStyle w:val="ConsPlusNormal"/>
        <w:jc w:val="both"/>
      </w:pPr>
    </w:p>
    <w:p w:rsidR="00D01B56" w:rsidRDefault="00D01B56">
      <w:pPr>
        <w:pStyle w:val="ConsPlusNormal"/>
        <w:ind w:firstLine="540"/>
        <w:jc w:val="both"/>
      </w:pPr>
      <w:r>
        <w:t>где НП</w:t>
      </w:r>
      <w:proofErr w:type="gramStart"/>
      <w:r>
        <w:t>i</w:t>
      </w:r>
      <w:proofErr w:type="gramEnd"/>
      <w:r>
        <w:t xml:space="preserve"> - налоговый потенциал i-го муниципального района (городского округа);</w:t>
      </w:r>
    </w:p>
    <w:p w:rsidR="00D01B56" w:rsidRDefault="00D01B56">
      <w:pPr>
        <w:pStyle w:val="ConsPlusNormal"/>
        <w:spacing w:before="220"/>
        <w:ind w:firstLine="540"/>
        <w:jc w:val="both"/>
      </w:pPr>
      <w:r>
        <w:t>НРвал</w:t>
      </w:r>
      <w:proofErr w:type="gramStart"/>
      <w:r>
        <w:t>i</w:t>
      </w:r>
      <w:proofErr w:type="gramEnd"/>
      <w:r>
        <w:t xml:space="preserve"> - налоговый ресурс i-го муниципального района (городского округа);</w:t>
      </w:r>
    </w:p>
    <w:p w:rsidR="00D01B56" w:rsidRDefault="00D01B56">
      <w:pPr>
        <w:pStyle w:val="ConsPlusNormal"/>
        <w:spacing w:before="220"/>
        <w:ind w:firstLine="540"/>
        <w:jc w:val="both"/>
      </w:pPr>
      <w:r>
        <w:t>ЧН</w:t>
      </w:r>
      <w:proofErr w:type="gramStart"/>
      <w:r>
        <w:t>i</w:t>
      </w:r>
      <w:proofErr w:type="gramEnd"/>
      <w:r>
        <w:t xml:space="preserve"> - численность постоянного населения муниципального района (городского округа) по состоянию на 1 января текущего финансового года.</w:t>
      </w:r>
    </w:p>
    <w:p w:rsidR="00D01B56" w:rsidRDefault="00D01B56">
      <w:pPr>
        <w:pStyle w:val="ConsPlusNormal"/>
        <w:spacing w:before="220"/>
        <w:ind w:firstLine="540"/>
        <w:jc w:val="both"/>
      </w:pPr>
      <w:r>
        <w:t>Индекс налогового потенциала муниципального района (городского округа) определяется как налоговый потенциал муниципального района (городского округа), отнесенный к аналогичному показателю в целом по области:</w:t>
      </w:r>
    </w:p>
    <w:p w:rsidR="00D01B56" w:rsidRDefault="00D01B56">
      <w:pPr>
        <w:pStyle w:val="ConsPlusNormal"/>
        <w:jc w:val="both"/>
      </w:pPr>
    </w:p>
    <w:p w:rsidR="00D01B56" w:rsidRDefault="00D01B56">
      <w:pPr>
        <w:pStyle w:val="ConsPlusNormal"/>
        <w:ind w:firstLine="540"/>
        <w:jc w:val="both"/>
      </w:pPr>
      <w:r w:rsidRPr="00962271">
        <w:rPr>
          <w:position w:val="-22"/>
        </w:rPr>
        <w:pict>
          <v:shape id="_x0000_i1029" style="width:76.5pt;height:33.75pt" coordsize="" o:spt="100" adj="0,,0" path="" filled="f" stroked="f">
            <v:stroke joinstyle="miter"/>
            <v:imagedata r:id="rId158" o:title="base_23589_137493_32772"/>
            <v:formulas/>
            <v:path o:connecttype="segments"/>
          </v:shape>
        </w:pict>
      </w:r>
    </w:p>
    <w:p w:rsidR="00D01B56" w:rsidRDefault="00D01B56">
      <w:pPr>
        <w:pStyle w:val="ConsPlusNormal"/>
        <w:jc w:val="both"/>
      </w:pPr>
    </w:p>
    <w:p w:rsidR="00D01B56" w:rsidRDefault="00D01B56">
      <w:pPr>
        <w:pStyle w:val="ConsPlusNormal"/>
        <w:ind w:firstLine="540"/>
        <w:jc w:val="both"/>
      </w:pPr>
      <w:r>
        <w:t>где НП</w:t>
      </w:r>
      <w:proofErr w:type="gramStart"/>
      <w:r>
        <w:t>i</w:t>
      </w:r>
      <w:proofErr w:type="gramEnd"/>
      <w:r>
        <w:t xml:space="preserve"> - налоговый потенциал i-го муниципального района (городского округа);</w:t>
      </w:r>
    </w:p>
    <w:p w:rsidR="00D01B56" w:rsidRDefault="00D01B56">
      <w:pPr>
        <w:pStyle w:val="ConsPlusNormal"/>
        <w:spacing w:before="220"/>
        <w:ind w:firstLine="540"/>
        <w:jc w:val="both"/>
      </w:pPr>
      <w:r>
        <w:t>НП - налоговый потенциал в целом по области.</w:t>
      </w:r>
    </w:p>
    <w:p w:rsidR="00D01B56" w:rsidRDefault="00D01B56">
      <w:pPr>
        <w:pStyle w:val="ConsPlusNormal"/>
        <w:jc w:val="both"/>
      </w:pPr>
    </w:p>
    <w:p w:rsidR="00D01B56" w:rsidRDefault="00D01B56">
      <w:pPr>
        <w:pStyle w:val="ConsPlusNormal"/>
        <w:jc w:val="both"/>
      </w:pPr>
    </w:p>
    <w:p w:rsidR="00D01B56" w:rsidRDefault="00D01B56">
      <w:pPr>
        <w:pStyle w:val="ConsPlusNormal"/>
        <w:jc w:val="both"/>
      </w:pPr>
    </w:p>
    <w:p w:rsidR="00D01B56" w:rsidRDefault="00D01B56">
      <w:pPr>
        <w:pStyle w:val="ConsPlusNormal"/>
        <w:jc w:val="both"/>
      </w:pPr>
    </w:p>
    <w:p w:rsidR="00D01B56" w:rsidRDefault="00D01B56">
      <w:pPr>
        <w:pStyle w:val="ConsPlusNormal"/>
        <w:jc w:val="both"/>
      </w:pPr>
    </w:p>
    <w:p w:rsidR="00D01B56" w:rsidRDefault="00D01B56">
      <w:pPr>
        <w:pStyle w:val="ConsPlusNormal"/>
        <w:jc w:val="right"/>
        <w:outlineLvl w:val="1"/>
      </w:pPr>
      <w:r>
        <w:t>Приложение N 2</w:t>
      </w:r>
    </w:p>
    <w:p w:rsidR="00D01B56" w:rsidRDefault="00D01B56">
      <w:pPr>
        <w:pStyle w:val="ConsPlusNormal"/>
        <w:jc w:val="right"/>
      </w:pPr>
      <w:r>
        <w:t>к Методике</w:t>
      </w:r>
    </w:p>
    <w:p w:rsidR="00D01B56" w:rsidRDefault="00D01B56">
      <w:pPr>
        <w:pStyle w:val="ConsPlusNormal"/>
        <w:jc w:val="right"/>
      </w:pPr>
      <w:r>
        <w:t>определения и распределения</w:t>
      </w:r>
    </w:p>
    <w:p w:rsidR="00D01B56" w:rsidRDefault="00D01B56">
      <w:pPr>
        <w:pStyle w:val="ConsPlusNormal"/>
        <w:jc w:val="right"/>
      </w:pPr>
      <w:r>
        <w:t>дотаций на выравнивание</w:t>
      </w:r>
    </w:p>
    <w:p w:rsidR="00D01B56" w:rsidRDefault="00D01B56">
      <w:pPr>
        <w:pStyle w:val="ConsPlusNormal"/>
        <w:jc w:val="right"/>
      </w:pPr>
      <w:r>
        <w:t>бюджетной обеспеченности</w:t>
      </w:r>
    </w:p>
    <w:p w:rsidR="00D01B56" w:rsidRDefault="00D01B56">
      <w:pPr>
        <w:pStyle w:val="ConsPlusNormal"/>
        <w:jc w:val="right"/>
      </w:pPr>
      <w:r>
        <w:t>муниципальных районов</w:t>
      </w:r>
    </w:p>
    <w:p w:rsidR="00D01B56" w:rsidRDefault="00D01B56">
      <w:pPr>
        <w:pStyle w:val="ConsPlusNormal"/>
        <w:jc w:val="right"/>
      </w:pPr>
      <w:r>
        <w:t>(городских округов)</w:t>
      </w:r>
    </w:p>
    <w:p w:rsidR="00D01B56" w:rsidRDefault="00D01B56">
      <w:pPr>
        <w:pStyle w:val="ConsPlusNormal"/>
        <w:jc w:val="both"/>
      </w:pPr>
    </w:p>
    <w:p w:rsidR="00D01B56" w:rsidRDefault="00D01B56">
      <w:pPr>
        <w:pStyle w:val="ConsPlusTitle"/>
        <w:jc w:val="center"/>
      </w:pPr>
      <w:bookmarkStart w:id="4" w:name="P494"/>
      <w:bookmarkEnd w:id="4"/>
      <w:r>
        <w:lastRenderedPageBreak/>
        <w:t>ПОРЯДОК</w:t>
      </w:r>
    </w:p>
    <w:p w:rsidR="00D01B56" w:rsidRDefault="00D01B56">
      <w:pPr>
        <w:pStyle w:val="ConsPlusTitle"/>
        <w:jc w:val="center"/>
      </w:pPr>
      <w:r>
        <w:t>РАСЧЕТА ИНДЕКСА БЮДЖЕТНЫХ РАСХОДОВ МУНИЦИПАЛЬНЫХ РАЙОНОВ</w:t>
      </w:r>
    </w:p>
    <w:p w:rsidR="00D01B56" w:rsidRDefault="00D01B56">
      <w:pPr>
        <w:pStyle w:val="ConsPlusTitle"/>
        <w:jc w:val="center"/>
      </w:pPr>
      <w:r>
        <w:t>(ГОРОДСКИХ ОКРУГОВ)</w:t>
      </w:r>
    </w:p>
    <w:p w:rsidR="00D01B56" w:rsidRDefault="00D01B56">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01B5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01B56" w:rsidRDefault="00D01B56"/>
        </w:tc>
        <w:tc>
          <w:tcPr>
            <w:tcW w:w="113" w:type="dxa"/>
            <w:tcBorders>
              <w:top w:val="nil"/>
              <w:left w:val="nil"/>
              <w:bottom w:val="nil"/>
              <w:right w:val="nil"/>
            </w:tcBorders>
            <w:shd w:val="clear" w:color="auto" w:fill="F4F3F8"/>
            <w:tcMar>
              <w:top w:w="0" w:type="dxa"/>
              <w:left w:w="0" w:type="dxa"/>
              <w:bottom w:w="0" w:type="dxa"/>
              <w:right w:w="0" w:type="dxa"/>
            </w:tcMar>
          </w:tcPr>
          <w:p w:rsidR="00D01B56" w:rsidRDefault="00D01B56"/>
        </w:tc>
        <w:tc>
          <w:tcPr>
            <w:tcW w:w="0" w:type="auto"/>
            <w:tcBorders>
              <w:top w:val="nil"/>
              <w:left w:val="nil"/>
              <w:bottom w:val="nil"/>
              <w:right w:val="nil"/>
            </w:tcBorders>
            <w:shd w:val="clear" w:color="auto" w:fill="F4F3F8"/>
            <w:tcMar>
              <w:top w:w="113" w:type="dxa"/>
              <w:left w:w="0" w:type="dxa"/>
              <w:bottom w:w="113" w:type="dxa"/>
              <w:right w:w="0" w:type="dxa"/>
            </w:tcMar>
          </w:tcPr>
          <w:p w:rsidR="00D01B56" w:rsidRDefault="00D01B56">
            <w:pPr>
              <w:pStyle w:val="ConsPlusNormal"/>
              <w:jc w:val="center"/>
            </w:pPr>
            <w:r>
              <w:rPr>
                <w:color w:val="392C69"/>
              </w:rPr>
              <w:t>Список изменяющих документов</w:t>
            </w:r>
          </w:p>
          <w:p w:rsidR="00D01B56" w:rsidRDefault="00D01B56">
            <w:pPr>
              <w:pStyle w:val="ConsPlusNormal"/>
              <w:jc w:val="center"/>
            </w:pPr>
            <w:proofErr w:type="gramStart"/>
            <w:r>
              <w:rPr>
                <w:color w:val="392C69"/>
              </w:rPr>
              <w:t xml:space="preserve">(в ред. Законов Калужской области от 01.11.2008 </w:t>
            </w:r>
            <w:hyperlink r:id="rId159" w:history="1">
              <w:r>
                <w:rPr>
                  <w:color w:val="0000FF"/>
                </w:rPr>
                <w:t>N 470-ОЗ</w:t>
              </w:r>
            </w:hyperlink>
            <w:r>
              <w:rPr>
                <w:color w:val="392C69"/>
              </w:rPr>
              <w:t>,</w:t>
            </w:r>
            <w:proofErr w:type="gramEnd"/>
          </w:p>
          <w:p w:rsidR="00D01B56" w:rsidRDefault="00D01B56">
            <w:pPr>
              <w:pStyle w:val="ConsPlusNormal"/>
              <w:jc w:val="center"/>
            </w:pPr>
            <w:r>
              <w:rPr>
                <w:color w:val="392C69"/>
              </w:rPr>
              <w:t xml:space="preserve">от 16.11.2009 </w:t>
            </w:r>
            <w:hyperlink r:id="rId160" w:history="1">
              <w:r>
                <w:rPr>
                  <w:color w:val="0000FF"/>
                </w:rPr>
                <w:t>N 597-ОЗ</w:t>
              </w:r>
            </w:hyperlink>
            <w:r>
              <w:rPr>
                <w:color w:val="392C69"/>
              </w:rPr>
              <w:t xml:space="preserve">, от 08.11.2010 </w:t>
            </w:r>
            <w:hyperlink r:id="rId161" w:history="1">
              <w:r>
                <w:rPr>
                  <w:color w:val="0000FF"/>
                </w:rPr>
                <w:t>N 66-ОЗ</w:t>
              </w:r>
            </w:hyperlink>
            <w:r>
              <w:rPr>
                <w:color w:val="392C69"/>
              </w:rPr>
              <w:t xml:space="preserve">, от 16.11.2011 </w:t>
            </w:r>
            <w:hyperlink r:id="rId162" w:history="1">
              <w:r>
                <w:rPr>
                  <w:color w:val="0000FF"/>
                </w:rPr>
                <w:t>N 211-ОЗ</w:t>
              </w:r>
            </w:hyperlink>
            <w:r>
              <w:rPr>
                <w:color w:val="392C69"/>
              </w:rPr>
              <w:t>,</w:t>
            </w:r>
          </w:p>
          <w:p w:rsidR="00D01B56" w:rsidRDefault="00D01B56">
            <w:pPr>
              <w:pStyle w:val="ConsPlusNormal"/>
              <w:jc w:val="center"/>
            </w:pPr>
            <w:r>
              <w:rPr>
                <w:color w:val="392C69"/>
              </w:rPr>
              <w:t xml:space="preserve">от 14.11.2012 </w:t>
            </w:r>
            <w:hyperlink r:id="rId163" w:history="1">
              <w:r>
                <w:rPr>
                  <w:color w:val="0000FF"/>
                </w:rPr>
                <w:t>N 346-ОЗ</w:t>
              </w:r>
            </w:hyperlink>
            <w:r>
              <w:rPr>
                <w:color w:val="392C69"/>
              </w:rPr>
              <w:t xml:space="preserve">, от 18.11.2013 </w:t>
            </w:r>
            <w:hyperlink r:id="rId164" w:history="1">
              <w:r>
                <w:rPr>
                  <w:color w:val="0000FF"/>
                </w:rPr>
                <w:t>N 503-ОЗ</w:t>
              </w:r>
            </w:hyperlink>
            <w:r>
              <w:rPr>
                <w:color w:val="392C69"/>
              </w:rPr>
              <w:t xml:space="preserve">, от 11.11.2014 </w:t>
            </w:r>
            <w:hyperlink r:id="rId165" w:history="1">
              <w:r>
                <w:rPr>
                  <w:color w:val="0000FF"/>
                </w:rPr>
                <w:t>N 641-ОЗ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D01B56" w:rsidRDefault="00D01B56"/>
        </w:tc>
      </w:tr>
    </w:tbl>
    <w:p w:rsidR="00D01B56" w:rsidRDefault="00D01B56">
      <w:pPr>
        <w:pStyle w:val="ConsPlusNormal"/>
        <w:jc w:val="both"/>
      </w:pPr>
    </w:p>
    <w:p w:rsidR="00D01B56" w:rsidRDefault="00D01B56">
      <w:pPr>
        <w:pStyle w:val="ConsPlusNormal"/>
        <w:ind w:firstLine="540"/>
        <w:jc w:val="both"/>
      </w:pPr>
      <w:r>
        <w:t>1. Для оценки относительных различий в расходных обязательствах муниципальных районов (городских округов) используется репрезентативная система расходных обязательств (</w:t>
      </w:r>
      <w:hyperlink w:anchor="P627" w:history="1">
        <w:r>
          <w:rPr>
            <w:color w:val="0000FF"/>
          </w:rPr>
          <w:t>таблица 1</w:t>
        </w:r>
      </w:hyperlink>
      <w:r>
        <w:t xml:space="preserve"> настоящего Приложения), которая включает расходные обязательства, связанные с решением вопросов местного значения муниципальных районов (городских округов) (далее также - вид расходов).</w:t>
      </w:r>
    </w:p>
    <w:p w:rsidR="00D01B56" w:rsidRDefault="00D01B56">
      <w:pPr>
        <w:pStyle w:val="ConsPlusNormal"/>
        <w:spacing w:before="220"/>
        <w:ind w:firstLine="540"/>
        <w:jc w:val="both"/>
      </w:pPr>
      <w:r>
        <w:t>1.1. Индекс бюджетных расходов муниципального района (городского округа) рассчитывается по следующей формуле:</w:t>
      </w:r>
    </w:p>
    <w:p w:rsidR="00D01B56" w:rsidRDefault="00D01B56">
      <w:pPr>
        <w:pStyle w:val="ConsPlusNormal"/>
        <w:jc w:val="both"/>
      </w:pPr>
    </w:p>
    <w:p w:rsidR="00D01B56" w:rsidRDefault="00D01B56">
      <w:pPr>
        <w:pStyle w:val="ConsPlusNormal"/>
        <w:ind w:firstLine="540"/>
        <w:jc w:val="both"/>
      </w:pPr>
      <w:r>
        <w:t>ИБР</w:t>
      </w:r>
      <w:proofErr w:type="gramStart"/>
      <w:r>
        <w:t>i</w:t>
      </w:r>
      <w:proofErr w:type="gramEnd"/>
      <w:r>
        <w:t xml:space="preserve"> = SUMji (аj x ИБРij),</w:t>
      </w:r>
    </w:p>
    <w:p w:rsidR="00D01B56" w:rsidRDefault="00D01B56">
      <w:pPr>
        <w:pStyle w:val="ConsPlusNormal"/>
        <w:jc w:val="both"/>
      </w:pPr>
    </w:p>
    <w:p w:rsidR="00D01B56" w:rsidRDefault="00D01B56">
      <w:pPr>
        <w:pStyle w:val="ConsPlusNormal"/>
        <w:ind w:firstLine="540"/>
        <w:jc w:val="both"/>
      </w:pPr>
      <w:r>
        <w:t>где ИБР</w:t>
      </w:r>
      <w:proofErr w:type="gramStart"/>
      <w:r>
        <w:t>i</w:t>
      </w:r>
      <w:proofErr w:type="gramEnd"/>
      <w:r>
        <w:t xml:space="preserve"> - индекс бюджетных расходов i-го муниципального района (городского округа);</w:t>
      </w:r>
    </w:p>
    <w:p w:rsidR="00D01B56" w:rsidRDefault="00D01B56">
      <w:pPr>
        <w:pStyle w:val="ConsPlusNormal"/>
        <w:spacing w:before="220"/>
        <w:ind w:firstLine="540"/>
        <w:jc w:val="both"/>
      </w:pPr>
      <w:r>
        <w:t>а</w:t>
      </w:r>
      <w:proofErr w:type="gramStart"/>
      <w:r>
        <w:t>j</w:t>
      </w:r>
      <w:proofErr w:type="gramEnd"/>
      <w:r>
        <w:t xml:space="preserve"> - доля j-го вида расходов в составе репрезентативной системы расходных обязательств;</w:t>
      </w:r>
    </w:p>
    <w:p w:rsidR="00D01B56" w:rsidRDefault="00D01B56">
      <w:pPr>
        <w:pStyle w:val="ConsPlusNormal"/>
        <w:spacing w:before="220"/>
        <w:ind w:firstLine="540"/>
        <w:jc w:val="both"/>
      </w:pPr>
      <w:r>
        <w:t>ИБР</w:t>
      </w:r>
      <w:proofErr w:type="gramStart"/>
      <w:r>
        <w:t>ij</w:t>
      </w:r>
      <w:proofErr w:type="gramEnd"/>
      <w:r>
        <w:t xml:space="preserve"> - индекс бюджетных расходов i-го муниципального района (городского округа) по j-му виду расходов репрезентативной системы расходных обязательств.</w:t>
      </w:r>
    </w:p>
    <w:p w:rsidR="00D01B56" w:rsidRDefault="00D01B56">
      <w:pPr>
        <w:pStyle w:val="ConsPlusNormal"/>
        <w:spacing w:before="220"/>
        <w:ind w:firstLine="540"/>
        <w:jc w:val="both"/>
      </w:pPr>
      <w:r>
        <w:t>Рассчитанные оценки индекса бюджетных расходов муниципальных районов (городских округов) не являются планируемыми или рекомендуемыми показателями, определяющими расходы бюджетов муниципальных районов (городских округов), и используются только для расчета уровня расчетной бюджетной обеспеченности в целях настоящего Закона.</w:t>
      </w:r>
    </w:p>
    <w:p w:rsidR="00D01B56" w:rsidRDefault="00D01B56">
      <w:pPr>
        <w:pStyle w:val="ConsPlusNormal"/>
        <w:spacing w:before="220"/>
        <w:ind w:firstLine="540"/>
        <w:jc w:val="both"/>
      </w:pPr>
      <w:r>
        <w:t xml:space="preserve">1.2. Исключен. - </w:t>
      </w:r>
      <w:hyperlink r:id="rId166" w:history="1">
        <w:r>
          <w:rPr>
            <w:color w:val="0000FF"/>
          </w:rPr>
          <w:t>Закон</w:t>
        </w:r>
      </w:hyperlink>
      <w:r>
        <w:t xml:space="preserve"> Калужской области от 01.11.2008 N 470-ОЗ.</w:t>
      </w:r>
    </w:p>
    <w:p w:rsidR="00D01B56" w:rsidRDefault="00D01B56">
      <w:pPr>
        <w:pStyle w:val="ConsPlusNormal"/>
        <w:spacing w:before="220"/>
        <w:ind w:firstLine="540"/>
        <w:jc w:val="both"/>
      </w:pPr>
      <w:hyperlink r:id="rId167" w:history="1">
        <w:r>
          <w:rPr>
            <w:color w:val="0000FF"/>
          </w:rPr>
          <w:t>1.2</w:t>
        </w:r>
      </w:hyperlink>
      <w:r>
        <w:t>. Индекс бюджетных расходов муниципального района (городского округа) по отдельному виду расходов репрезентативной системы расходных обязательств рассчитывается по следующей формуле:</w:t>
      </w:r>
    </w:p>
    <w:p w:rsidR="00D01B56" w:rsidRDefault="00D01B56">
      <w:pPr>
        <w:pStyle w:val="ConsPlusNormal"/>
        <w:jc w:val="both"/>
      </w:pPr>
    </w:p>
    <w:p w:rsidR="00D01B56" w:rsidRDefault="00D01B56">
      <w:pPr>
        <w:pStyle w:val="ConsPlusNonformat"/>
        <w:jc w:val="both"/>
      </w:pPr>
      <w:r>
        <w:t xml:space="preserve">    </w:t>
      </w:r>
      <w:proofErr w:type="gramStart"/>
      <w:r>
        <w:t>ИБРij  = (Дij1 x Кij1 + ...</w:t>
      </w:r>
      <w:proofErr w:type="gramEnd"/>
      <w:r>
        <w:t xml:space="preserve"> + Дijn x </w:t>
      </w:r>
      <w:proofErr w:type="gramStart"/>
      <w:r>
        <w:t>К</w:t>
      </w:r>
      <w:proofErr w:type="gramEnd"/>
      <w:r>
        <w:t>ijn) / (SUM (Пij x (Дij1 x Кij1 +</w:t>
      </w:r>
    </w:p>
    <w:p w:rsidR="00D01B56" w:rsidRDefault="00D01B56">
      <w:pPr>
        <w:pStyle w:val="ConsPlusNonformat"/>
        <w:jc w:val="both"/>
      </w:pPr>
    </w:p>
    <w:p w:rsidR="00D01B56" w:rsidRDefault="00D01B56">
      <w:pPr>
        <w:pStyle w:val="ConsPlusNonformat"/>
        <w:jc w:val="both"/>
      </w:pPr>
      <w:r>
        <w:t xml:space="preserve">+ ... + Дijn x </w:t>
      </w:r>
      <w:proofErr w:type="gramStart"/>
      <w:r>
        <w:t>К</w:t>
      </w:r>
      <w:proofErr w:type="gramEnd"/>
      <w:r>
        <w:t>ijn)) / SUM Пij),</w:t>
      </w:r>
    </w:p>
    <w:p w:rsidR="00D01B56" w:rsidRDefault="00D01B56">
      <w:pPr>
        <w:pStyle w:val="ConsPlusNormal"/>
        <w:jc w:val="both"/>
      </w:pPr>
      <w:r>
        <w:t xml:space="preserve">(в ред. </w:t>
      </w:r>
      <w:hyperlink r:id="rId168" w:history="1">
        <w:r>
          <w:rPr>
            <w:color w:val="0000FF"/>
          </w:rPr>
          <w:t>Закона</w:t>
        </w:r>
      </w:hyperlink>
      <w:r>
        <w:t xml:space="preserve"> Калужской области от 11.11.2014 N 641-ОЗ)</w:t>
      </w:r>
    </w:p>
    <w:p w:rsidR="00D01B56" w:rsidRDefault="00D01B56">
      <w:pPr>
        <w:pStyle w:val="ConsPlusNormal"/>
        <w:jc w:val="both"/>
      </w:pPr>
    </w:p>
    <w:p w:rsidR="00D01B56" w:rsidRDefault="00D01B56">
      <w:pPr>
        <w:pStyle w:val="ConsPlusNormal"/>
        <w:ind w:firstLine="540"/>
        <w:jc w:val="both"/>
      </w:pPr>
      <w:r>
        <w:t>где ИБР</w:t>
      </w:r>
      <w:proofErr w:type="gramStart"/>
      <w:r>
        <w:t>ij</w:t>
      </w:r>
      <w:proofErr w:type="gramEnd"/>
      <w:r>
        <w:t xml:space="preserve"> - индекс бюджетных расходов i-го муниципального района (городского округа) по j-му виду расходов репрезентативной системы расходных обязательств;</w:t>
      </w:r>
    </w:p>
    <w:p w:rsidR="00D01B56" w:rsidRDefault="00D01B56">
      <w:pPr>
        <w:pStyle w:val="ConsPlusNormal"/>
        <w:spacing w:before="220"/>
        <w:ind w:firstLine="540"/>
        <w:jc w:val="both"/>
      </w:pPr>
      <w:proofErr w:type="gramStart"/>
      <w:r>
        <w:t>П</w:t>
      </w:r>
      <w:proofErr w:type="gramEnd"/>
      <w:r>
        <w:t>ij - численность потребителей бюджетных услуг i-го муниципального района (городского округа) по j-му виду расходов репрезентативной системы расходных обязательств;</w:t>
      </w:r>
    </w:p>
    <w:p w:rsidR="00D01B56" w:rsidRDefault="00D01B56">
      <w:pPr>
        <w:pStyle w:val="ConsPlusNormal"/>
        <w:spacing w:before="220"/>
        <w:ind w:firstLine="540"/>
        <w:jc w:val="both"/>
      </w:pPr>
      <w:proofErr w:type="gramStart"/>
      <w:r>
        <w:t>К</w:t>
      </w:r>
      <w:proofErr w:type="gramEnd"/>
      <w:r>
        <w:t>ijl,..., Кijn - коэффициенты удорожания стоимости предоставления бюджетных услуг, отражающие факторы, влияющие на стоимость предоставляемых бюджетных услуг по j-му виду расходов репрезентативной системы расходных обязательств в расчете на одного потребителя бюджетных услуг в i-м муниципальном районе (городском округе);</w:t>
      </w:r>
    </w:p>
    <w:p w:rsidR="00D01B56" w:rsidRDefault="00D01B56">
      <w:pPr>
        <w:pStyle w:val="ConsPlusNormal"/>
        <w:spacing w:before="220"/>
        <w:ind w:firstLine="540"/>
        <w:jc w:val="both"/>
      </w:pPr>
      <w:proofErr w:type="gramStart"/>
      <w:r>
        <w:t>Д</w:t>
      </w:r>
      <w:proofErr w:type="gramEnd"/>
      <w:r>
        <w:t>jl,..., Дjn - доля влияния ценового фактора j в среднем по области (</w:t>
      </w:r>
      <w:hyperlink w:anchor="P627" w:history="1">
        <w:r>
          <w:rPr>
            <w:color w:val="0000FF"/>
          </w:rPr>
          <w:t>таблица 1</w:t>
        </w:r>
      </w:hyperlink>
      <w:r>
        <w:t xml:space="preserve"> настоящего </w:t>
      </w:r>
      <w:r>
        <w:lastRenderedPageBreak/>
        <w:t>приложения);</w:t>
      </w:r>
    </w:p>
    <w:p w:rsidR="00D01B56" w:rsidRDefault="00D01B56">
      <w:pPr>
        <w:pStyle w:val="ConsPlusNormal"/>
        <w:jc w:val="both"/>
      </w:pPr>
      <w:r>
        <w:t xml:space="preserve">(абзац введен </w:t>
      </w:r>
      <w:hyperlink r:id="rId169" w:history="1">
        <w:r>
          <w:rPr>
            <w:color w:val="0000FF"/>
          </w:rPr>
          <w:t>Законом</w:t>
        </w:r>
      </w:hyperlink>
      <w:r>
        <w:t xml:space="preserve"> Калужской области от 16.11.2011 N 211-ОЗ)</w:t>
      </w:r>
    </w:p>
    <w:p w:rsidR="00D01B56" w:rsidRDefault="00D01B56">
      <w:pPr>
        <w:pStyle w:val="ConsPlusNormal"/>
        <w:spacing w:before="220"/>
        <w:ind w:firstLine="540"/>
        <w:jc w:val="both"/>
      </w:pPr>
      <w:r>
        <w:t xml:space="preserve">Абзацы седьмой - восьмой исключены. - </w:t>
      </w:r>
      <w:hyperlink r:id="rId170" w:history="1">
        <w:r>
          <w:rPr>
            <w:color w:val="0000FF"/>
          </w:rPr>
          <w:t>Закон</w:t>
        </w:r>
      </w:hyperlink>
      <w:r>
        <w:t xml:space="preserve"> Калужской области от 18.11.2013 N 503-ОЗ.</w:t>
      </w:r>
    </w:p>
    <w:p w:rsidR="00D01B56" w:rsidRDefault="00D01B56">
      <w:pPr>
        <w:pStyle w:val="ConsPlusNormal"/>
        <w:spacing w:before="220"/>
        <w:ind w:firstLine="540"/>
        <w:jc w:val="both"/>
      </w:pPr>
      <w:r>
        <w:t xml:space="preserve">1.2.1. Исключен. - </w:t>
      </w:r>
      <w:hyperlink r:id="rId171" w:history="1">
        <w:r>
          <w:rPr>
            <w:color w:val="0000FF"/>
          </w:rPr>
          <w:t>Закон</w:t>
        </w:r>
      </w:hyperlink>
      <w:r>
        <w:t xml:space="preserve"> Калужской области от 18.11.2013 N 503-ОЗ.</w:t>
      </w:r>
    </w:p>
    <w:p w:rsidR="00D01B56" w:rsidRDefault="00D01B56">
      <w:pPr>
        <w:pStyle w:val="ConsPlusNormal"/>
        <w:spacing w:before="220"/>
        <w:ind w:firstLine="540"/>
        <w:jc w:val="both"/>
      </w:pPr>
      <w:hyperlink r:id="rId172" w:history="1">
        <w:proofErr w:type="gramStart"/>
        <w:r>
          <w:rPr>
            <w:color w:val="0000FF"/>
          </w:rPr>
          <w:t>1.3</w:t>
        </w:r>
      </w:hyperlink>
      <w:r>
        <w:t>. Для оценки относительных различий в расходных потребностях численность потребителей бюджетных услуг каждого муниципального района (городского округа) по видам расходов репрезентативной системы расходных обязательств корректируется на коэффициенты удорожания стоимости предоставления бюджетных услуг, отражающие социально-экономические, географические и иные объективные факторы, влияющие на стоимость предоставления одного и того же объема бюджетных услуг в расчете на одного жителя.</w:t>
      </w:r>
      <w:proofErr w:type="gramEnd"/>
    </w:p>
    <w:p w:rsidR="00D01B56" w:rsidRDefault="00D01B56">
      <w:pPr>
        <w:pStyle w:val="ConsPlusNormal"/>
        <w:spacing w:before="220"/>
        <w:ind w:firstLine="540"/>
        <w:jc w:val="both"/>
      </w:pPr>
      <w:r>
        <w:t>В настоящей Методике применяются следующие коэффициенты удорожания стоимости предоставления бюджетных услуг:</w:t>
      </w:r>
    </w:p>
    <w:p w:rsidR="00D01B56" w:rsidRDefault="00D01B56">
      <w:pPr>
        <w:pStyle w:val="ConsPlusNormal"/>
        <w:spacing w:before="220"/>
        <w:ind w:firstLine="540"/>
        <w:jc w:val="both"/>
      </w:pPr>
      <w:hyperlink r:id="rId173" w:history="1">
        <w:r>
          <w:rPr>
            <w:color w:val="0000FF"/>
          </w:rPr>
          <w:t>1.3.1</w:t>
        </w:r>
      </w:hyperlink>
      <w:r>
        <w:t>. Коэффициент масштаба, рассчитываемый по следующей формуле:</w:t>
      </w:r>
    </w:p>
    <w:p w:rsidR="00D01B56" w:rsidRDefault="00D01B56">
      <w:pPr>
        <w:pStyle w:val="ConsPlusNormal"/>
        <w:jc w:val="both"/>
      </w:pPr>
    </w:p>
    <w:p w:rsidR="00D01B56" w:rsidRDefault="00D01B56">
      <w:pPr>
        <w:pStyle w:val="ConsPlusNormal"/>
        <w:ind w:firstLine="540"/>
        <w:jc w:val="both"/>
      </w:pPr>
      <w:r>
        <w:t>К</w:t>
      </w:r>
      <w:proofErr w:type="gramStart"/>
      <w:r>
        <w:t>i</w:t>
      </w:r>
      <w:proofErr w:type="gramEnd"/>
      <w:r>
        <w:t>м = 1 + ((0,6 x Нi + 0,4 x Нср) / Н),</w:t>
      </w:r>
    </w:p>
    <w:p w:rsidR="00D01B56" w:rsidRDefault="00D01B56">
      <w:pPr>
        <w:pStyle w:val="ConsPlusNormal"/>
        <w:jc w:val="both"/>
      </w:pPr>
    </w:p>
    <w:p w:rsidR="00D01B56" w:rsidRDefault="00D01B56">
      <w:pPr>
        <w:pStyle w:val="ConsPlusNormal"/>
        <w:ind w:firstLine="540"/>
        <w:jc w:val="both"/>
      </w:pPr>
      <w:r>
        <w:t>где К</w:t>
      </w:r>
      <w:proofErr w:type="gramStart"/>
      <w:r>
        <w:t>i</w:t>
      </w:r>
      <w:proofErr w:type="gramEnd"/>
      <w:r>
        <w:t>м - коэффициент масштаба в i-м муниципальном районе (городском округе);</w:t>
      </w:r>
    </w:p>
    <w:p w:rsidR="00D01B56" w:rsidRDefault="00D01B56">
      <w:pPr>
        <w:pStyle w:val="ConsPlusNormal"/>
        <w:spacing w:before="220"/>
        <w:ind w:firstLine="540"/>
        <w:jc w:val="both"/>
      </w:pPr>
      <w:r>
        <w:t>Н</w:t>
      </w:r>
      <w:proofErr w:type="gramStart"/>
      <w:r>
        <w:t>i</w:t>
      </w:r>
      <w:proofErr w:type="gramEnd"/>
      <w:r>
        <w:t xml:space="preserve"> - численность жителей i-го муниципального района (городского округа);</w:t>
      </w:r>
    </w:p>
    <w:p w:rsidR="00D01B56" w:rsidRDefault="00D01B56">
      <w:pPr>
        <w:pStyle w:val="ConsPlusNormal"/>
        <w:spacing w:before="220"/>
        <w:ind w:firstLine="540"/>
        <w:jc w:val="both"/>
      </w:pPr>
      <w:r>
        <w:t>Нср - средняя численность жителей муниципальных районов (городских округов).</w:t>
      </w:r>
    </w:p>
    <w:p w:rsidR="00D01B56" w:rsidRDefault="00D01B56">
      <w:pPr>
        <w:pStyle w:val="ConsPlusNormal"/>
        <w:spacing w:before="220"/>
        <w:ind w:firstLine="540"/>
        <w:jc w:val="both"/>
      </w:pPr>
      <w:hyperlink r:id="rId174" w:history="1">
        <w:r>
          <w:rPr>
            <w:color w:val="0000FF"/>
          </w:rPr>
          <w:t>1.3.2</w:t>
        </w:r>
      </w:hyperlink>
      <w:r>
        <w:t>. Коэффициент дисперсности (расселения), рассчитываемый по следующей формуле:</w:t>
      </w:r>
    </w:p>
    <w:p w:rsidR="00D01B56" w:rsidRDefault="00D01B56">
      <w:pPr>
        <w:pStyle w:val="ConsPlusNormal"/>
        <w:jc w:val="both"/>
      </w:pPr>
    </w:p>
    <w:p w:rsidR="00D01B56" w:rsidRDefault="00D01B56">
      <w:pPr>
        <w:pStyle w:val="ConsPlusNormal"/>
        <w:ind w:firstLine="540"/>
        <w:jc w:val="both"/>
      </w:pPr>
      <w:r>
        <w:t>К</w:t>
      </w:r>
      <w:proofErr w:type="gramStart"/>
      <w:r>
        <w:t>i</w:t>
      </w:r>
      <w:proofErr w:type="gramEnd"/>
      <w:r>
        <w:t>д = 1 + УВi,</w:t>
      </w:r>
    </w:p>
    <w:p w:rsidR="00D01B56" w:rsidRDefault="00D01B56">
      <w:pPr>
        <w:pStyle w:val="ConsPlusNormal"/>
        <w:jc w:val="both"/>
      </w:pPr>
    </w:p>
    <w:p w:rsidR="00D01B56" w:rsidRDefault="00D01B56">
      <w:pPr>
        <w:pStyle w:val="ConsPlusNormal"/>
        <w:ind w:firstLine="540"/>
        <w:jc w:val="both"/>
      </w:pPr>
      <w:r>
        <w:t>где К</w:t>
      </w:r>
      <w:proofErr w:type="gramStart"/>
      <w:r>
        <w:t>i</w:t>
      </w:r>
      <w:proofErr w:type="gramEnd"/>
      <w:r>
        <w:t>д - коэффициент дисперсности (расселения) в i-м муниципальном районе (городском округе);</w:t>
      </w:r>
    </w:p>
    <w:p w:rsidR="00D01B56" w:rsidRDefault="00D01B56">
      <w:pPr>
        <w:pStyle w:val="ConsPlusNormal"/>
        <w:spacing w:before="220"/>
        <w:ind w:firstLine="540"/>
        <w:jc w:val="both"/>
      </w:pPr>
      <w:r>
        <w:t>УВ</w:t>
      </w:r>
      <w:proofErr w:type="gramStart"/>
      <w:r>
        <w:t>i</w:t>
      </w:r>
      <w:proofErr w:type="gramEnd"/>
      <w:r>
        <w:t xml:space="preserve"> - удельный вес жителей i-го муниципального района (городского округа), проживающих в населенных пунктах с численностью населения менее 501 человека.</w:t>
      </w:r>
    </w:p>
    <w:p w:rsidR="00D01B56" w:rsidRDefault="00D01B56">
      <w:pPr>
        <w:pStyle w:val="ConsPlusNormal"/>
        <w:spacing w:before="220"/>
        <w:ind w:firstLine="540"/>
        <w:jc w:val="both"/>
      </w:pPr>
      <w:r>
        <w:t>1.3.3. Коэффициент освоенности:</w:t>
      </w:r>
    </w:p>
    <w:p w:rsidR="00D01B56" w:rsidRDefault="00D01B56">
      <w:pPr>
        <w:pStyle w:val="ConsPlusNormal"/>
        <w:jc w:val="both"/>
      </w:pPr>
    </w:p>
    <w:p w:rsidR="00D01B56" w:rsidRDefault="00D01B56">
      <w:pPr>
        <w:pStyle w:val="ConsPlusNormal"/>
        <w:ind w:firstLine="540"/>
        <w:jc w:val="both"/>
      </w:pPr>
      <w:r>
        <w:t xml:space="preserve">Косвi = 1 - (Кпнi / Прi) / (SUM Кпнi / SUM Прi), если </w:t>
      </w:r>
      <w:proofErr w:type="gramStart"/>
      <w:r>
        <w:t>Косв</w:t>
      </w:r>
      <w:proofErr w:type="gramEnd"/>
      <w:r>
        <w:t xml:space="preserve"> &lt; 0, то = 1,</w:t>
      </w:r>
    </w:p>
    <w:p w:rsidR="00D01B56" w:rsidRDefault="00D01B56">
      <w:pPr>
        <w:pStyle w:val="ConsPlusNormal"/>
        <w:jc w:val="both"/>
      </w:pPr>
    </w:p>
    <w:p w:rsidR="00D01B56" w:rsidRDefault="00D01B56">
      <w:pPr>
        <w:pStyle w:val="ConsPlusNormal"/>
        <w:ind w:firstLine="540"/>
        <w:jc w:val="both"/>
      </w:pPr>
      <w:r>
        <w:t>где Косв</w:t>
      </w:r>
      <w:proofErr w:type="gramStart"/>
      <w:r>
        <w:t>i</w:t>
      </w:r>
      <w:proofErr w:type="gramEnd"/>
      <w:r>
        <w:t xml:space="preserve"> - коэффициент освоенности по i-му муниципальному району (городскому округу);</w:t>
      </w:r>
    </w:p>
    <w:p w:rsidR="00D01B56" w:rsidRDefault="00D01B56">
      <w:pPr>
        <w:pStyle w:val="ConsPlusNormal"/>
        <w:spacing w:before="220"/>
        <w:ind w:firstLine="540"/>
        <w:jc w:val="both"/>
      </w:pPr>
      <w:r>
        <w:t>Кпн</w:t>
      </w:r>
      <w:proofErr w:type="gramStart"/>
      <w:r>
        <w:t>i</w:t>
      </w:r>
      <w:proofErr w:type="gramEnd"/>
      <w:r>
        <w:t xml:space="preserve"> - количество населенных пунктов i-го муниципального района (городского округа);</w:t>
      </w:r>
    </w:p>
    <w:p w:rsidR="00D01B56" w:rsidRDefault="00D01B56">
      <w:pPr>
        <w:pStyle w:val="ConsPlusNormal"/>
        <w:spacing w:before="220"/>
        <w:ind w:firstLine="540"/>
        <w:jc w:val="both"/>
      </w:pPr>
      <w:r>
        <w:t>Пр</w:t>
      </w:r>
      <w:proofErr w:type="gramStart"/>
      <w:r>
        <w:t>i</w:t>
      </w:r>
      <w:proofErr w:type="gramEnd"/>
      <w:r>
        <w:t xml:space="preserve"> - общая площадь i-го муниципального района (городского округа).</w:t>
      </w:r>
    </w:p>
    <w:p w:rsidR="00D01B56" w:rsidRDefault="00D01B56">
      <w:pPr>
        <w:pStyle w:val="ConsPlusNormal"/>
        <w:spacing w:before="220"/>
        <w:ind w:firstLine="540"/>
        <w:jc w:val="both"/>
      </w:pPr>
      <w:r>
        <w:t xml:space="preserve">Для муниципальных районов (городских округов), в которых количество населенных пунктов равно 1, значение коэффициента освоенности принимается </w:t>
      </w:r>
      <w:proofErr w:type="gramStart"/>
      <w:r>
        <w:t>равным</w:t>
      </w:r>
      <w:proofErr w:type="gramEnd"/>
      <w:r>
        <w:t xml:space="preserve"> 1.</w:t>
      </w:r>
    </w:p>
    <w:p w:rsidR="00D01B56" w:rsidRDefault="00D01B56">
      <w:pPr>
        <w:pStyle w:val="ConsPlusNormal"/>
        <w:jc w:val="both"/>
      </w:pPr>
      <w:r>
        <w:t xml:space="preserve">(абзац введен </w:t>
      </w:r>
      <w:hyperlink r:id="rId175" w:history="1">
        <w:r>
          <w:rPr>
            <w:color w:val="0000FF"/>
          </w:rPr>
          <w:t>Законом</w:t>
        </w:r>
      </w:hyperlink>
      <w:r>
        <w:t xml:space="preserve"> Калужской области от 18.11.2013 N 503-ОЗ)</w:t>
      </w:r>
    </w:p>
    <w:p w:rsidR="00D01B56" w:rsidRDefault="00D01B56">
      <w:pPr>
        <w:pStyle w:val="ConsPlusNormal"/>
        <w:jc w:val="both"/>
      </w:pPr>
      <w:r>
        <w:t xml:space="preserve">(пп. 1.3.3 в ред. </w:t>
      </w:r>
      <w:hyperlink r:id="rId176" w:history="1">
        <w:r>
          <w:rPr>
            <w:color w:val="0000FF"/>
          </w:rPr>
          <w:t>Закона</w:t>
        </w:r>
      </w:hyperlink>
      <w:r>
        <w:t xml:space="preserve"> Калужской области от 16.11.2011 N 211-ОЗ)</w:t>
      </w:r>
    </w:p>
    <w:p w:rsidR="00D01B56" w:rsidRDefault="00D01B56">
      <w:pPr>
        <w:pStyle w:val="ConsPlusNormal"/>
        <w:spacing w:before="220"/>
        <w:ind w:firstLine="540"/>
        <w:jc w:val="both"/>
      </w:pPr>
      <w:r>
        <w:t>1.3.4. Коэффициент износа по нежилым помещениям, рассчитываемый по формуле:</w:t>
      </w:r>
    </w:p>
    <w:p w:rsidR="00D01B56" w:rsidRDefault="00D01B56">
      <w:pPr>
        <w:pStyle w:val="ConsPlusNormal"/>
        <w:jc w:val="both"/>
      </w:pPr>
    </w:p>
    <w:p w:rsidR="00D01B56" w:rsidRDefault="00D01B56">
      <w:pPr>
        <w:pStyle w:val="ConsPlusNormal"/>
        <w:ind w:firstLine="540"/>
        <w:jc w:val="both"/>
      </w:pPr>
      <w:r>
        <w:t>Кизн</w:t>
      </w:r>
      <w:proofErr w:type="gramStart"/>
      <w:r>
        <w:t>i</w:t>
      </w:r>
      <w:proofErr w:type="gramEnd"/>
      <w:r>
        <w:t xml:space="preserve"> = (Аi / ОСi) / (SUM Аi / SUM ОСi), если Кизн &lt; 1, то = 1,</w:t>
      </w:r>
    </w:p>
    <w:p w:rsidR="00D01B56" w:rsidRDefault="00D01B56">
      <w:pPr>
        <w:pStyle w:val="ConsPlusNormal"/>
        <w:jc w:val="both"/>
      </w:pPr>
    </w:p>
    <w:p w:rsidR="00D01B56" w:rsidRDefault="00D01B56">
      <w:pPr>
        <w:pStyle w:val="ConsPlusNormal"/>
        <w:ind w:firstLine="540"/>
        <w:jc w:val="both"/>
      </w:pPr>
      <w:r>
        <w:lastRenderedPageBreak/>
        <w:t>где Кизн</w:t>
      </w:r>
      <w:proofErr w:type="gramStart"/>
      <w:r>
        <w:t>i</w:t>
      </w:r>
      <w:proofErr w:type="gramEnd"/>
      <w:r>
        <w:t xml:space="preserve"> - коэффициент износа по нежилым помещениям по i-му муниципальному району (городскому округу);</w:t>
      </w:r>
    </w:p>
    <w:p w:rsidR="00D01B56" w:rsidRDefault="00D01B56">
      <w:pPr>
        <w:pStyle w:val="ConsPlusNormal"/>
        <w:spacing w:before="220"/>
        <w:ind w:firstLine="540"/>
        <w:jc w:val="both"/>
      </w:pPr>
      <w:r>
        <w:t>А</w:t>
      </w:r>
      <w:proofErr w:type="gramStart"/>
      <w:r>
        <w:t>i</w:t>
      </w:r>
      <w:proofErr w:type="gramEnd"/>
      <w:r>
        <w:t xml:space="preserve"> - амортизация нежилых помещений на конец отчетного финансового года i-го муниципального района (городского округа);</w:t>
      </w:r>
    </w:p>
    <w:p w:rsidR="00D01B56" w:rsidRDefault="00D01B56">
      <w:pPr>
        <w:pStyle w:val="ConsPlusNormal"/>
        <w:spacing w:before="220"/>
        <w:ind w:firstLine="540"/>
        <w:jc w:val="both"/>
      </w:pPr>
      <w:r>
        <w:t>ОС</w:t>
      </w:r>
      <w:proofErr w:type="gramStart"/>
      <w:r>
        <w:t>i</w:t>
      </w:r>
      <w:proofErr w:type="gramEnd"/>
      <w:r>
        <w:t xml:space="preserve"> - основные фонды по нежилым помещениям на конец отчетного финансового года i-го муниципального района (городского округа).</w:t>
      </w:r>
    </w:p>
    <w:p w:rsidR="00D01B56" w:rsidRDefault="00D01B56">
      <w:pPr>
        <w:pStyle w:val="ConsPlusNormal"/>
        <w:jc w:val="both"/>
      </w:pPr>
      <w:r>
        <w:t xml:space="preserve">(пп. 1.3.4 в ред. </w:t>
      </w:r>
      <w:hyperlink r:id="rId177" w:history="1">
        <w:r>
          <w:rPr>
            <w:color w:val="0000FF"/>
          </w:rPr>
          <w:t>Закона</w:t>
        </w:r>
      </w:hyperlink>
      <w:r>
        <w:t xml:space="preserve"> Калужской области от 16.11.2011 N 211-ОЗ)</w:t>
      </w:r>
    </w:p>
    <w:p w:rsidR="00D01B56" w:rsidRDefault="00D01B56">
      <w:pPr>
        <w:pStyle w:val="ConsPlusNormal"/>
        <w:spacing w:before="220"/>
        <w:ind w:firstLine="540"/>
        <w:jc w:val="both"/>
      </w:pPr>
      <w:hyperlink r:id="rId178" w:history="1">
        <w:r>
          <w:rPr>
            <w:color w:val="0000FF"/>
          </w:rPr>
          <w:t>1.3.5</w:t>
        </w:r>
      </w:hyperlink>
      <w:r>
        <w:t xml:space="preserve">. Коэффициент доли специалистов, меры социальной поддержки которых установлены </w:t>
      </w:r>
      <w:hyperlink r:id="rId179" w:history="1">
        <w:r>
          <w:rPr>
            <w:color w:val="0000FF"/>
          </w:rPr>
          <w:t>Законом</w:t>
        </w:r>
      </w:hyperlink>
      <w:r>
        <w:t xml:space="preserve"> Калужской области "О мерах социальной поддержки специалистов, работающих в сельской местности, а также специалистов, вышедших на пенсию", рассчитываемый по формуле:</w:t>
      </w:r>
    </w:p>
    <w:p w:rsidR="00D01B56" w:rsidRDefault="00D01B56">
      <w:pPr>
        <w:pStyle w:val="ConsPlusNormal"/>
        <w:jc w:val="both"/>
      </w:pPr>
    </w:p>
    <w:p w:rsidR="00D01B56" w:rsidRDefault="00D01B56">
      <w:pPr>
        <w:pStyle w:val="ConsPlusNormal"/>
        <w:ind w:firstLine="540"/>
        <w:jc w:val="both"/>
      </w:pPr>
      <w:r>
        <w:t>К</w:t>
      </w:r>
      <w:proofErr w:type="gramStart"/>
      <w:r>
        <w:t>i</w:t>
      </w:r>
      <w:proofErr w:type="gramEnd"/>
      <w:r>
        <w:t>сп = 1 + ((Нiсп / Нi) / SUM (Нiсп / Нi)),</w:t>
      </w:r>
    </w:p>
    <w:p w:rsidR="00D01B56" w:rsidRDefault="00D01B56">
      <w:pPr>
        <w:pStyle w:val="ConsPlusNormal"/>
        <w:jc w:val="both"/>
      </w:pPr>
    </w:p>
    <w:p w:rsidR="00D01B56" w:rsidRDefault="00D01B56">
      <w:pPr>
        <w:pStyle w:val="ConsPlusNormal"/>
        <w:ind w:firstLine="540"/>
        <w:jc w:val="both"/>
      </w:pPr>
      <w:r>
        <w:t>где К</w:t>
      </w:r>
      <w:proofErr w:type="gramStart"/>
      <w:r>
        <w:t>i</w:t>
      </w:r>
      <w:proofErr w:type="gramEnd"/>
      <w:r>
        <w:t xml:space="preserve">сп - коэффициент доли специалистов, меры социальной поддержки которых установлены </w:t>
      </w:r>
      <w:hyperlink r:id="rId180" w:history="1">
        <w:r>
          <w:rPr>
            <w:color w:val="0000FF"/>
          </w:rPr>
          <w:t>Законом</w:t>
        </w:r>
      </w:hyperlink>
      <w:r>
        <w:t xml:space="preserve"> Калужской области "О мерах социальной поддержки специалистов, работающих в сельской местности, а также специалистов, вышедших на пенсию", в i-м муниципальном районе (городском округе);</w:t>
      </w:r>
    </w:p>
    <w:p w:rsidR="00D01B56" w:rsidRDefault="00D01B56">
      <w:pPr>
        <w:pStyle w:val="ConsPlusNormal"/>
        <w:spacing w:before="220"/>
        <w:ind w:firstLine="540"/>
        <w:jc w:val="both"/>
      </w:pPr>
      <w:r>
        <w:t>Н</w:t>
      </w:r>
      <w:proofErr w:type="gramStart"/>
      <w:r>
        <w:t>i</w:t>
      </w:r>
      <w:proofErr w:type="gramEnd"/>
      <w:r>
        <w:t xml:space="preserve">сп - количество специалистов, меры социальной поддержки которых установлены </w:t>
      </w:r>
      <w:hyperlink r:id="rId181" w:history="1">
        <w:r>
          <w:rPr>
            <w:color w:val="0000FF"/>
          </w:rPr>
          <w:t>Законом</w:t>
        </w:r>
      </w:hyperlink>
      <w:r>
        <w:t xml:space="preserve"> Калужской области "О мерах социальной поддержки специалистов, работающих в сельской местности, а также специалистов, вышедших на пенсию", за исключением педагогических работников, в i-м муниципальном образовании;</w:t>
      </w:r>
    </w:p>
    <w:p w:rsidR="00D01B56" w:rsidRDefault="00D01B56">
      <w:pPr>
        <w:pStyle w:val="ConsPlusNormal"/>
        <w:jc w:val="both"/>
      </w:pPr>
      <w:r>
        <w:t xml:space="preserve">(в ред. </w:t>
      </w:r>
      <w:hyperlink r:id="rId182" w:history="1">
        <w:r>
          <w:rPr>
            <w:color w:val="0000FF"/>
          </w:rPr>
          <w:t>Закона</w:t>
        </w:r>
      </w:hyperlink>
      <w:r>
        <w:t xml:space="preserve"> Калужской области от 01.11.2008 N 470-ОЗ)</w:t>
      </w:r>
    </w:p>
    <w:p w:rsidR="00D01B56" w:rsidRDefault="00D01B56">
      <w:pPr>
        <w:pStyle w:val="ConsPlusNormal"/>
        <w:spacing w:before="220"/>
        <w:ind w:firstLine="540"/>
        <w:jc w:val="both"/>
      </w:pPr>
      <w:r>
        <w:t>Н</w:t>
      </w:r>
      <w:proofErr w:type="gramStart"/>
      <w:r>
        <w:t>i</w:t>
      </w:r>
      <w:proofErr w:type="gramEnd"/>
      <w:r>
        <w:t xml:space="preserve"> - численность постоянного населения i-го муниципального района (городского округа).</w:t>
      </w:r>
    </w:p>
    <w:p w:rsidR="00D01B56" w:rsidRDefault="00D01B56">
      <w:pPr>
        <w:pStyle w:val="ConsPlusNormal"/>
        <w:spacing w:before="220"/>
        <w:ind w:firstLine="540"/>
        <w:jc w:val="both"/>
      </w:pPr>
      <w:hyperlink r:id="rId183" w:history="1">
        <w:r>
          <w:rPr>
            <w:color w:val="0000FF"/>
          </w:rPr>
          <w:t>1.3.6</w:t>
        </w:r>
      </w:hyperlink>
      <w:r>
        <w:t>. Коэффициент удаленности, рассчитываемый по следующей формуле:</w:t>
      </w:r>
    </w:p>
    <w:p w:rsidR="00D01B56" w:rsidRDefault="00D01B56">
      <w:pPr>
        <w:pStyle w:val="ConsPlusNormal"/>
        <w:jc w:val="both"/>
      </w:pPr>
    </w:p>
    <w:p w:rsidR="00D01B56" w:rsidRDefault="00D01B56">
      <w:pPr>
        <w:pStyle w:val="ConsPlusNormal"/>
        <w:ind w:firstLine="540"/>
        <w:jc w:val="both"/>
      </w:pPr>
      <w:r>
        <w:t>К</w:t>
      </w:r>
      <w:proofErr w:type="gramStart"/>
      <w:r>
        <w:t>i</w:t>
      </w:r>
      <w:proofErr w:type="gramEnd"/>
      <w:r>
        <w:t>уд = 1 + Удi / Удср,</w:t>
      </w:r>
    </w:p>
    <w:p w:rsidR="00D01B56" w:rsidRDefault="00D01B56">
      <w:pPr>
        <w:pStyle w:val="ConsPlusNormal"/>
        <w:jc w:val="both"/>
      </w:pPr>
    </w:p>
    <w:p w:rsidR="00D01B56" w:rsidRDefault="00D01B56">
      <w:pPr>
        <w:pStyle w:val="ConsPlusNormal"/>
        <w:ind w:firstLine="540"/>
        <w:jc w:val="both"/>
      </w:pPr>
      <w:r>
        <w:t>где К</w:t>
      </w:r>
      <w:proofErr w:type="gramStart"/>
      <w:r>
        <w:t>i</w:t>
      </w:r>
      <w:proofErr w:type="gramEnd"/>
      <w:r>
        <w:t>уд - коэффициент удаленности i-го муниципального района (городского округа);</w:t>
      </w:r>
    </w:p>
    <w:p w:rsidR="00D01B56" w:rsidRDefault="00D01B56">
      <w:pPr>
        <w:pStyle w:val="ConsPlusNormal"/>
        <w:spacing w:before="220"/>
        <w:ind w:firstLine="540"/>
        <w:jc w:val="both"/>
      </w:pPr>
      <w:r>
        <w:t>Уд</w:t>
      </w:r>
      <w:proofErr w:type="gramStart"/>
      <w:r>
        <w:t>i</w:t>
      </w:r>
      <w:proofErr w:type="gramEnd"/>
      <w:r>
        <w:t xml:space="preserve"> - удаленность административного центра i-го муниципального района (городского округа) от административного центра Калужской области;</w:t>
      </w:r>
    </w:p>
    <w:p w:rsidR="00D01B56" w:rsidRDefault="00D01B56">
      <w:pPr>
        <w:pStyle w:val="ConsPlusNormal"/>
        <w:spacing w:before="220"/>
        <w:ind w:firstLine="540"/>
        <w:jc w:val="both"/>
      </w:pPr>
      <w:r>
        <w:t>Удср - средняя удаленность административных центров муниципальных районов (городских округов) от административного центра области.</w:t>
      </w:r>
    </w:p>
    <w:p w:rsidR="00D01B56" w:rsidRDefault="00D01B56">
      <w:pPr>
        <w:pStyle w:val="ConsPlusNormal"/>
        <w:jc w:val="both"/>
      </w:pPr>
    </w:p>
    <w:p w:rsidR="00D01B56" w:rsidRDefault="00D01B56">
      <w:pPr>
        <w:pStyle w:val="ConsPlusNormal"/>
        <w:ind w:firstLine="540"/>
        <w:jc w:val="both"/>
      </w:pPr>
      <w:r>
        <w:t>Удср = SUM Уд</w:t>
      </w:r>
      <w:proofErr w:type="gramStart"/>
      <w:r>
        <w:t>i</w:t>
      </w:r>
      <w:proofErr w:type="gramEnd"/>
      <w:r>
        <w:t xml:space="preserve"> / 25.</w:t>
      </w:r>
    </w:p>
    <w:p w:rsidR="00D01B56" w:rsidRDefault="00D01B56">
      <w:pPr>
        <w:pStyle w:val="ConsPlusNormal"/>
        <w:jc w:val="both"/>
      </w:pPr>
    </w:p>
    <w:p w:rsidR="00D01B56" w:rsidRDefault="00D01B56">
      <w:pPr>
        <w:pStyle w:val="ConsPlusNormal"/>
        <w:ind w:firstLine="540"/>
        <w:jc w:val="both"/>
      </w:pPr>
      <w:hyperlink r:id="rId184" w:history="1">
        <w:r>
          <w:rPr>
            <w:color w:val="0000FF"/>
          </w:rPr>
          <w:t>1.3.7</w:t>
        </w:r>
      </w:hyperlink>
      <w:r>
        <w:t>. Коэффициент особых территорий, рассчитываемый по следующей формуле:</w:t>
      </w:r>
    </w:p>
    <w:p w:rsidR="00D01B56" w:rsidRDefault="00D01B56">
      <w:pPr>
        <w:pStyle w:val="ConsPlusNormal"/>
        <w:jc w:val="both"/>
      </w:pPr>
    </w:p>
    <w:p w:rsidR="00D01B56" w:rsidRDefault="00D01B56">
      <w:pPr>
        <w:pStyle w:val="ConsPlusNormal"/>
        <w:ind w:firstLine="540"/>
        <w:jc w:val="both"/>
      </w:pPr>
      <w:r>
        <w:t>К</w:t>
      </w:r>
      <w:proofErr w:type="gramStart"/>
      <w:r>
        <w:t>i</w:t>
      </w:r>
      <w:proofErr w:type="gramEnd"/>
      <w:r>
        <w:t>т = 1 + УТi,</w:t>
      </w:r>
    </w:p>
    <w:p w:rsidR="00D01B56" w:rsidRDefault="00D01B56">
      <w:pPr>
        <w:pStyle w:val="ConsPlusNormal"/>
        <w:jc w:val="both"/>
      </w:pPr>
    </w:p>
    <w:p w:rsidR="00D01B56" w:rsidRDefault="00D01B56">
      <w:pPr>
        <w:pStyle w:val="ConsPlusNormal"/>
        <w:ind w:firstLine="540"/>
        <w:jc w:val="both"/>
      </w:pPr>
      <w:r>
        <w:t>где К</w:t>
      </w:r>
      <w:proofErr w:type="gramStart"/>
      <w:r>
        <w:t>i</w:t>
      </w:r>
      <w:proofErr w:type="gramEnd"/>
      <w:r>
        <w:t>т - коэффициент особых территорий;</w:t>
      </w:r>
    </w:p>
    <w:p w:rsidR="00D01B56" w:rsidRDefault="00D01B56">
      <w:pPr>
        <w:pStyle w:val="ConsPlusNormal"/>
        <w:spacing w:before="220"/>
        <w:ind w:firstLine="540"/>
        <w:jc w:val="both"/>
      </w:pPr>
      <w:r>
        <w:t>Ут</w:t>
      </w:r>
      <w:proofErr w:type="gramStart"/>
      <w:r>
        <w:t>i</w:t>
      </w:r>
      <w:proofErr w:type="gramEnd"/>
      <w:r>
        <w:t xml:space="preserve"> - удельный вес жителей i-го муниципального района (городского округа), проживающих в населенных пунктах, подвергшихся радиационному воздействию вследствие катастрофы на Чернобыльской АЭС.</w:t>
      </w:r>
    </w:p>
    <w:p w:rsidR="00D01B56" w:rsidRDefault="00D01B56">
      <w:pPr>
        <w:pStyle w:val="ConsPlusNormal"/>
        <w:spacing w:before="220"/>
        <w:ind w:firstLine="540"/>
        <w:jc w:val="both"/>
      </w:pPr>
      <w:r>
        <w:t>1.3.8. Коэффициент загруженности бюджетных учреждений, рассчитываемый по формуле:</w:t>
      </w:r>
    </w:p>
    <w:p w:rsidR="00D01B56" w:rsidRDefault="00D01B56">
      <w:pPr>
        <w:pStyle w:val="ConsPlusNormal"/>
        <w:jc w:val="both"/>
      </w:pPr>
    </w:p>
    <w:p w:rsidR="00D01B56" w:rsidRDefault="00D01B56">
      <w:pPr>
        <w:pStyle w:val="ConsPlusNormal"/>
        <w:ind w:firstLine="540"/>
        <w:jc w:val="both"/>
      </w:pPr>
      <w:r>
        <w:t>Кз</w:t>
      </w:r>
      <w:proofErr w:type="gramStart"/>
      <w:r>
        <w:t>i</w:t>
      </w:r>
      <w:proofErr w:type="gramEnd"/>
      <w:r>
        <w:t xml:space="preserve"> = (Кбуi / Нi) / (SUM Кбуi / SUM Нi),</w:t>
      </w:r>
    </w:p>
    <w:p w:rsidR="00D01B56" w:rsidRDefault="00D01B56">
      <w:pPr>
        <w:pStyle w:val="ConsPlusNormal"/>
        <w:jc w:val="both"/>
      </w:pPr>
    </w:p>
    <w:p w:rsidR="00D01B56" w:rsidRDefault="00D01B56">
      <w:pPr>
        <w:pStyle w:val="ConsPlusNormal"/>
        <w:ind w:firstLine="540"/>
        <w:jc w:val="both"/>
      </w:pPr>
      <w:r>
        <w:t>где Кз</w:t>
      </w:r>
      <w:proofErr w:type="gramStart"/>
      <w:r>
        <w:t>i</w:t>
      </w:r>
      <w:proofErr w:type="gramEnd"/>
      <w:r>
        <w:t xml:space="preserve"> - коэффициент загруженности бюджетных учреждений по i-му муниципальному району (городскому округу);</w:t>
      </w:r>
    </w:p>
    <w:p w:rsidR="00D01B56" w:rsidRDefault="00D01B56">
      <w:pPr>
        <w:pStyle w:val="ConsPlusNormal"/>
        <w:spacing w:before="220"/>
        <w:ind w:firstLine="540"/>
        <w:jc w:val="both"/>
      </w:pPr>
      <w:r>
        <w:t>Кбу</w:t>
      </w:r>
      <w:proofErr w:type="gramStart"/>
      <w:r>
        <w:t>i</w:t>
      </w:r>
      <w:proofErr w:type="gramEnd"/>
      <w:r>
        <w:t xml:space="preserve"> - общая площадь зданий, занимаемых муниципальными учреждениями i-го муниципального района (городского округа), реализующими полномочия муниципального образования в соответствующих сферах;</w:t>
      </w:r>
    </w:p>
    <w:p w:rsidR="00D01B56" w:rsidRDefault="00D01B56">
      <w:pPr>
        <w:pStyle w:val="ConsPlusNormal"/>
        <w:spacing w:before="220"/>
        <w:ind w:firstLine="540"/>
        <w:jc w:val="both"/>
      </w:pPr>
      <w:r>
        <w:t>Н</w:t>
      </w:r>
      <w:proofErr w:type="gramStart"/>
      <w:r>
        <w:t>i</w:t>
      </w:r>
      <w:proofErr w:type="gramEnd"/>
      <w:r>
        <w:t xml:space="preserve"> - для учреждений культуры - численность постоянного населения i-го муниципального района (городского округа); для учреждений образования - численность детей в возрасте от 0 до 18 лет.</w:t>
      </w:r>
    </w:p>
    <w:p w:rsidR="00D01B56" w:rsidRDefault="00D01B56">
      <w:pPr>
        <w:pStyle w:val="ConsPlusNormal"/>
        <w:spacing w:before="220"/>
        <w:ind w:firstLine="540"/>
        <w:jc w:val="both"/>
      </w:pPr>
      <w:r>
        <w:t>Коэффициент загруженности бюджетных учреждений применяется при определении индекса бюджетных расходов по соответствующим вопросам местного значения муниципальных районов (городских округов).</w:t>
      </w:r>
    </w:p>
    <w:p w:rsidR="00D01B56" w:rsidRDefault="00D01B56">
      <w:pPr>
        <w:pStyle w:val="ConsPlusNormal"/>
        <w:jc w:val="both"/>
      </w:pPr>
      <w:r>
        <w:t xml:space="preserve">(пп. 1.3.8 в ред. </w:t>
      </w:r>
      <w:hyperlink r:id="rId185" w:history="1">
        <w:r>
          <w:rPr>
            <w:color w:val="0000FF"/>
          </w:rPr>
          <w:t>Закона</w:t>
        </w:r>
      </w:hyperlink>
      <w:r>
        <w:t xml:space="preserve"> Калужской области от 16.11.2011 N 211-ОЗ)</w:t>
      </w:r>
    </w:p>
    <w:p w:rsidR="00D01B56" w:rsidRDefault="00D01B56">
      <w:pPr>
        <w:pStyle w:val="ConsPlusNormal"/>
        <w:spacing w:before="220"/>
        <w:ind w:firstLine="540"/>
        <w:jc w:val="both"/>
      </w:pPr>
      <w:r>
        <w:t>1.3.9. Коэффициент уровня сельского населения, рассчитываемый по следующей формуле:</w:t>
      </w:r>
    </w:p>
    <w:p w:rsidR="00D01B56" w:rsidRDefault="00D01B56">
      <w:pPr>
        <w:pStyle w:val="ConsPlusNormal"/>
        <w:jc w:val="both"/>
      </w:pPr>
    </w:p>
    <w:p w:rsidR="00D01B56" w:rsidRDefault="00D01B56">
      <w:pPr>
        <w:pStyle w:val="ConsPlusNormal"/>
        <w:ind w:firstLine="540"/>
        <w:jc w:val="both"/>
      </w:pPr>
      <w:r>
        <w:t>К</w:t>
      </w:r>
      <w:proofErr w:type="gramStart"/>
      <w:r>
        <w:t>i</w:t>
      </w:r>
      <w:proofErr w:type="gramEnd"/>
      <w:r>
        <w:t>с = Дсi / Дс,</w:t>
      </w:r>
    </w:p>
    <w:p w:rsidR="00D01B56" w:rsidRDefault="00D01B56">
      <w:pPr>
        <w:pStyle w:val="ConsPlusNormal"/>
        <w:jc w:val="both"/>
      </w:pPr>
    </w:p>
    <w:p w:rsidR="00D01B56" w:rsidRDefault="00D01B56">
      <w:pPr>
        <w:pStyle w:val="ConsPlusNormal"/>
        <w:ind w:firstLine="540"/>
        <w:jc w:val="both"/>
      </w:pPr>
      <w:r>
        <w:t>где Дс</w:t>
      </w:r>
      <w:proofErr w:type="gramStart"/>
      <w:r>
        <w:t>i</w:t>
      </w:r>
      <w:proofErr w:type="gramEnd"/>
      <w:r>
        <w:t xml:space="preserve"> - доля сельского населения i-го муниципального района в общей численности населения i-го муниципального района;</w:t>
      </w:r>
    </w:p>
    <w:p w:rsidR="00D01B56" w:rsidRDefault="00D01B56">
      <w:pPr>
        <w:pStyle w:val="ConsPlusNormal"/>
        <w:spacing w:before="220"/>
        <w:ind w:firstLine="540"/>
        <w:jc w:val="both"/>
      </w:pPr>
      <w:r>
        <w:t>Дс - доля сельского населения Калужской области в общей численности населения Калужской области.</w:t>
      </w:r>
    </w:p>
    <w:p w:rsidR="00D01B56" w:rsidRDefault="00D01B56">
      <w:pPr>
        <w:pStyle w:val="ConsPlusNormal"/>
        <w:spacing w:before="220"/>
        <w:ind w:firstLine="540"/>
        <w:jc w:val="both"/>
      </w:pPr>
      <w:r>
        <w:t xml:space="preserve">В случае если Кiс по муниципальному району превышает среднее значение коэффициента уровня сельского населения по Калужской области, то значение Kic по муниципальному району принимается </w:t>
      </w:r>
      <w:proofErr w:type="gramStart"/>
      <w:r>
        <w:t>равным</w:t>
      </w:r>
      <w:proofErr w:type="gramEnd"/>
      <w:r>
        <w:t xml:space="preserve"> среднему значению коэффициента уровня сельского населения по Калужской области.</w:t>
      </w:r>
    </w:p>
    <w:p w:rsidR="00D01B56" w:rsidRDefault="00D01B56">
      <w:pPr>
        <w:pStyle w:val="ConsPlusNormal"/>
        <w:spacing w:before="220"/>
        <w:ind w:firstLine="540"/>
        <w:jc w:val="both"/>
      </w:pPr>
      <w:r>
        <w:t xml:space="preserve">Для городских округов значение коэффициента уровня сельского населения принимается </w:t>
      </w:r>
      <w:proofErr w:type="gramStart"/>
      <w:r>
        <w:t>равным</w:t>
      </w:r>
      <w:proofErr w:type="gramEnd"/>
      <w:r>
        <w:t xml:space="preserve"> 1.</w:t>
      </w:r>
    </w:p>
    <w:p w:rsidR="00D01B56" w:rsidRDefault="00D01B56">
      <w:pPr>
        <w:pStyle w:val="ConsPlusNormal"/>
        <w:jc w:val="both"/>
      </w:pPr>
      <w:r>
        <w:t xml:space="preserve">(пп. 1.3.9 в ред. </w:t>
      </w:r>
      <w:hyperlink r:id="rId186" w:history="1">
        <w:r>
          <w:rPr>
            <w:color w:val="0000FF"/>
          </w:rPr>
          <w:t>Закона</w:t>
        </w:r>
      </w:hyperlink>
      <w:r>
        <w:t xml:space="preserve"> Калужской области от 11.11.2014 N 641-ОЗ)</w:t>
      </w:r>
    </w:p>
    <w:p w:rsidR="00D01B56" w:rsidRDefault="00D01B56">
      <w:pPr>
        <w:pStyle w:val="ConsPlusNormal"/>
        <w:spacing w:before="220"/>
        <w:ind w:firstLine="540"/>
        <w:jc w:val="both"/>
      </w:pPr>
      <w:r>
        <w:t>1.3.10. Коэффициент стоимости коммунальных услуг, рассчитываемый по формуле:</w:t>
      </w:r>
    </w:p>
    <w:p w:rsidR="00D01B56" w:rsidRDefault="00D01B56">
      <w:pPr>
        <w:pStyle w:val="ConsPlusNormal"/>
        <w:jc w:val="both"/>
      </w:pPr>
    </w:p>
    <w:p w:rsidR="00D01B56" w:rsidRDefault="00D01B56">
      <w:pPr>
        <w:pStyle w:val="ConsPlusNormal"/>
        <w:ind w:firstLine="540"/>
        <w:jc w:val="both"/>
      </w:pPr>
      <w:r>
        <w:t xml:space="preserve">Кскуi = 0,4 x Твi / Тв + 0,6 x Ттi / </w:t>
      </w:r>
      <w:proofErr w:type="gramStart"/>
      <w:r>
        <w:t>Тт</w:t>
      </w:r>
      <w:proofErr w:type="gramEnd"/>
      <w:r>
        <w:t>,</w:t>
      </w:r>
    </w:p>
    <w:p w:rsidR="00D01B56" w:rsidRDefault="00D01B56">
      <w:pPr>
        <w:pStyle w:val="ConsPlusNormal"/>
        <w:jc w:val="both"/>
      </w:pPr>
    </w:p>
    <w:p w:rsidR="00D01B56" w:rsidRDefault="00D01B56">
      <w:pPr>
        <w:pStyle w:val="ConsPlusNormal"/>
        <w:ind w:firstLine="540"/>
        <w:jc w:val="both"/>
      </w:pPr>
      <w:r>
        <w:t>где Тв</w:t>
      </w:r>
      <w:proofErr w:type="gramStart"/>
      <w:r>
        <w:t>i</w:t>
      </w:r>
      <w:proofErr w:type="gramEnd"/>
      <w:r>
        <w:t xml:space="preserve"> - средний тариф на водоснабжение для i-го муниципального района (городского округа);</w:t>
      </w:r>
    </w:p>
    <w:p w:rsidR="00D01B56" w:rsidRDefault="00D01B56">
      <w:pPr>
        <w:pStyle w:val="ConsPlusNormal"/>
        <w:spacing w:before="220"/>
        <w:ind w:firstLine="540"/>
        <w:jc w:val="both"/>
      </w:pPr>
      <w:r>
        <w:t>Тт</w:t>
      </w:r>
      <w:proofErr w:type="gramStart"/>
      <w:r>
        <w:t>i</w:t>
      </w:r>
      <w:proofErr w:type="gramEnd"/>
      <w:r>
        <w:t xml:space="preserve"> - средний тариф на тепловую энергию для i-го муниципального района (городского округа);</w:t>
      </w:r>
    </w:p>
    <w:p w:rsidR="00D01B56" w:rsidRDefault="00D01B56">
      <w:pPr>
        <w:pStyle w:val="ConsPlusNormal"/>
        <w:spacing w:before="220"/>
        <w:ind w:firstLine="540"/>
        <w:jc w:val="both"/>
      </w:pPr>
      <w:r>
        <w:t>Тв - средний тариф на водоснабжение по муниципальным районам (городским округам);</w:t>
      </w:r>
    </w:p>
    <w:p w:rsidR="00D01B56" w:rsidRDefault="00D01B56">
      <w:pPr>
        <w:pStyle w:val="ConsPlusNormal"/>
        <w:spacing w:before="220"/>
        <w:ind w:firstLine="540"/>
        <w:jc w:val="both"/>
      </w:pPr>
      <w:proofErr w:type="gramStart"/>
      <w:r>
        <w:t>Тт</w:t>
      </w:r>
      <w:proofErr w:type="gramEnd"/>
      <w:r>
        <w:t xml:space="preserve"> - средний тариф на тепловую энергию по муниципальным районам (городским округам);</w:t>
      </w:r>
    </w:p>
    <w:p w:rsidR="00D01B56" w:rsidRDefault="00D01B56">
      <w:pPr>
        <w:pStyle w:val="ConsPlusNormal"/>
        <w:spacing w:before="220"/>
        <w:ind w:firstLine="540"/>
        <w:jc w:val="both"/>
      </w:pPr>
      <w:r>
        <w:t>0,4/0,6 - доли значений в коэффициенте стоимости коммунальных услуг.</w:t>
      </w:r>
    </w:p>
    <w:p w:rsidR="00D01B56" w:rsidRDefault="00D01B56">
      <w:pPr>
        <w:pStyle w:val="ConsPlusNormal"/>
        <w:jc w:val="both"/>
      </w:pPr>
      <w:r>
        <w:t xml:space="preserve">(п. 1.3.10 </w:t>
      </w:r>
      <w:proofErr w:type="gramStart"/>
      <w:r>
        <w:t>введен</w:t>
      </w:r>
      <w:proofErr w:type="gramEnd"/>
      <w:r>
        <w:t xml:space="preserve"> </w:t>
      </w:r>
      <w:hyperlink r:id="rId187" w:history="1">
        <w:r>
          <w:rPr>
            <w:color w:val="0000FF"/>
          </w:rPr>
          <w:t>Законом</w:t>
        </w:r>
      </w:hyperlink>
      <w:r>
        <w:t xml:space="preserve"> Калужской области от 14.11.2012 N 346-ОЗ)</w:t>
      </w:r>
    </w:p>
    <w:p w:rsidR="00D01B56" w:rsidRDefault="00D01B56">
      <w:pPr>
        <w:pStyle w:val="ConsPlusNormal"/>
        <w:spacing w:before="220"/>
        <w:ind w:firstLine="540"/>
        <w:jc w:val="both"/>
      </w:pPr>
      <w:r>
        <w:t>1.3.11. Коэффициент уровня городского населения, рассчитываемый по следующей формуле:</w:t>
      </w:r>
    </w:p>
    <w:p w:rsidR="00D01B56" w:rsidRDefault="00D01B56">
      <w:pPr>
        <w:pStyle w:val="ConsPlusNormal"/>
        <w:jc w:val="both"/>
      </w:pPr>
    </w:p>
    <w:p w:rsidR="00D01B56" w:rsidRDefault="00D01B56">
      <w:pPr>
        <w:pStyle w:val="ConsPlusNormal"/>
        <w:ind w:firstLine="540"/>
        <w:jc w:val="both"/>
      </w:pPr>
      <w:proofErr w:type="gramStart"/>
      <w:r>
        <w:lastRenderedPageBreak/>
        <w:t>К</w:t>
      </w:r>
      <w:proofErr w:type="gramEnd"/>
      <w:r>
        <w:t>gi = Нgi / Нi,</w:t>
      </w:r>
    </w:p>
    <w:p w:rsidR="00D01B56" w:rsidRDefault="00D01B56">
      <w:pPr>
        <w:pStyle w:val="ConsPlusNormal"/>
        <w:jc w:val="both"/>
      </w:pPr>
    </w:p>
    <w:p w:rsidR="00D01B56" w:rsidRDefault="00D01B56">
      <w:pPr>
        <w:pStyle w:val="ConsPlusNormal"/>
        <w:ind w:firstLine="540"/>
        <w:jc w:val="both"/>
      </w:pPr>
      <w:r>
        <w:t xml:space="preserve">где </w:t>
      </w:r>
      <w:proofErr w:type="gramStart"/>
      <w:r>
        <w:t>Н</w:t>
      </w:r>
      <w:proofErr w:type="gramEnd"/>
      <w:r>
        <w:t>gi - численность городского населения i-го муниципального района (городского округа);</w:t>
      </w:r>
    </w:p>
    <w:p w:rsidR="00D01B56" w:rsidRDefault="00D01B56">
      <w:pPr>
        <w:pStyle w:val="ConsPlusNormal"/>
        <w:spacing w:before="220"/>
        <w:ind w:firstLine="540"/>
        <w:jc w:val="both"/>
      </w:pPr>
      <w:r>
        <w:t>Н</w:t>
      </w:r>
      <w:proofErr w:type="gramStart"/>
      <w:r>
        <w:t>i</w:t>
      </w:r>
      <w:proofErr w:type="gramEnd"/>
      <w:r>
        <w:t xml:space="preserve"> - численность городского и сельского населения i-го муниципального района (городского округа).</w:t>
      </w:r>
    </w:p>
    <w:p w:rsidR="00D01B56" w:rsidRDefault="00D01B56">
      <w:pPr>
        <w:pStyle w:val="ConsPlusNormal"/>
        <w:spacing w:before="220"/>
        <w:ind w:firstLine="540"/>
        <w:jc w:val="both"/>
      </w:pPr>
      <w:r>
        <w:t xml:space="preserve">В случае если </w:t>
      </w:r>
      <w:proofErr w:type="gramStart"/>
      <w:r>
        <w:t>К</w:t>
      </w:r>
      <w:proofErr w:type="gramEnd"/>
      <w:r>
        <w:t>gi по муниципальному району ниже коэффициента уровня городского населения в целом по Калужской области, то значение коэффициента уровня городского населения принимается равным 1.</w:t>
      </w:r>
    </w:p>
    <w:p w:rsidR="00D01B56" w:rsidRDefault="00D01B56">
      <w:pPr>
        <w:pStyle w:val="ConsPlusNormal"/>
        <w:jc w:val="both"/>
      </w:pPr>
      <w:r>
        <w:t xml:space="preserve">(пп. 1.3.11 </w:t>
      </w:r>
      <w:proofErr w:type="gramStart"/>
      <w:r>
        <w:t>введен</w:t>
      </w:r>
      <w:proofErr w:type="gramEnd"/>
      <w:r>
        <w:t xml:space="preserve"> </w:t>
      </w:r>
      <w:hyperlink r:id="rId188" w:history="1">
        <w:r>
          <w:rPr>
            <w:color w:val="0000FF"/>
          </w:rPr>
          <w:t>Законом</w:t>
        </w:r>
      </w:hyperlink>
      <w:r>
        <w:t xml:space="preserve"> Калужской области от 11.11.2014 N 641-ОЗ)</w:t>
      </w:r>
    </w:p>
    <w:p w:rsidR="00D01B56" w:rsidRDefault="00D01B56">
      <w:pPr>
        <w:pStyle w:val="ConsPlusNormal"/>
        <w:spacing w:before="220"/>
        <w:ind w:firstLine="540"/>
        <w:jc w:val="both"/>
      </w:pPr>
      <w:r>
        <w:t xml:space="preserve">При расчете </w:t>
      </w:r>
      <w:proofErr w:type="gramStart"/>
      <w:r>
        <w:t>коэффициентов удорожания стоимости предоставления бюджетных услуг</w:t>
      </w:r>
      <w:proofErr w:type="gramEnd"/>
      <w:r>
        <w:t xml:space="preserve"> применяется численность жителей i-го муниципального района (городского округа) на 1 января текущего финансового года с использованием следующей корректировки:</w:t>
      </w:r>
    </w:p>
    <w:p w:rsidR="00D01B56" w:rsidRDefault="00D01B56">
      <w:pPr>
        <w:pStyle w:val="ConsPlusNormal"/>
        <w:jc w:val="both"/>
      </w:pPr>
      <w:r>
        <w:t xml:space="preserve">(в ред. </w:t>
      </w:r>
      <w:hyperlink r:id="rId189" w:history="1">
        <w:r>
          <w:rPr>
            <w:color w:val="0000FF"/>
          </w:rPr>
          <w:t>Закона</w:t>
        </w:r>
      </w:hyperlink>
      <w:r>
        <w:t xml:space="preserve"> Калужской области от 18.11.2013 N 503-ОЗ)</w:t>
      </w:r>
    </w:p>
    <w:p w:rsidR="00D01B56" w:rsidRDefault="00D01B56">
      <w:pPr>
        <w:pStyle w:val="ConsPlusNormal"/>
        <w:spacing w:before="220"/>
        <w:ind w:firstLine="540"/>
        <w:jc w:val="both"/>
      </w:pPr>
      <w:r>
        <w:t>численность воспитанников школ-интернатов, детей в детских домах, численность лиц, проживающих в областных государственных учреждениях социального обслуживания, на территории муниципального района (городского округа) Калужской области учитываются в численности постоянного населения муниципального района (городского округа) с коэффициентом 0,8. Численность воспитанников школ-интернатов, детей в детских домах, численность лиц, проживающих в областных государственных учреждениях социального обслуживания, на территории муниципального района (городского округа) Калужской области определяются по данным органа исполнительной власти Калужской области, уполномоченного в сфере социальной защиты населения и образования, по состоянию на 1 января текущего финансового года.</w:t>
      </w:r>
    </w:p>
    <w:p w:rsidR="00D01B56" w:rsidRDefault="00D01B56">
      <w:pPr>
        <w:pStyle w:val="ConsPlusNormal"/>
        <w:jc w:val="both"/>
      </w:pPr>
      <w:r>
        <w:t>(</w:t>
      </w:r>
      <w:proofErr w:type="gramStart"/>
      <w:r>
        <w:t>в</w:t>
      </w:r>
      <w:proofErr w:type="gramEnd"/>
      <w:r>
        <w:t xml:space="preserve"> ред. </w:t>
      </w:r>
      <w:hyperlink r:id="rId190" w:history="1">
        <w:r>
          <w:rPr>
            <w:color w:val="0000FF"/>
          </w:rPr>
          <w:t>Закона</w:t>
        </w:r>
      </w:hyperlink>
      <w:r>
        <w:t xml:space="preserve"> Калужской области от 18.11.2013 N 503-ОЗ)</w:t>
      </w:r>
    </w:p>
    <w:p w:rsidR="00D01B56" w:rsidRDefault="00D01B56">
      <w:pPr>
        <w:pStyle w:val="ConsPlusNormal"/>
        <w:spacing w:before="220"/>
        <w:ind w:firstLine="540"/>
        <w:jc w:val="both"/>
      </w:pPr>
      <w:hyperlink w:anchor="P627" w:history="1">
        <w:r>
          <w:rPr>
            <w:color w:val="0000FF"/>
          </w:rPr>
          <w:t>Перечень вопросов</w:t>
        </w:r>
      </w:hyperlink>
      <w:r>
        <w:t xml:space="preserve"> местного значения муниципальных районов (городских округов), определяющих состав репрезентативной системы расходных обязательств, перечень показателей, определяющих потребителей бюджетных услуг, источник информации о показателях, определяющих потребителей бюджетных услуг, а также применяемые к данным показателям коэффициенты удорожания стоимости предоставления бюджетных услуг приведены в таблице 1.</w:t>
      </w:r>
    </w:p>
    <w:p w:rsidR="00D01B56" w:rsidRDefault="00D01B56">
      <w:pPr>
        <w:pStyle w:val="ConsPlusNormal"/>
        <w:jc w:val="both"/>
      </w:pPr>
    </w:p>
    <w:p w:rsidR="00D01B56" w:rsidRDefault="00D01B56">
      <w:pPr>
        <w:pStyle w:val="ConsPlusNormal"/>
        <w:jc w:val="right"/>
        <w:outlineLvl w:val="2"/>
      </w:pPr>
      <w:r>
        <w:t>Таблица 1</w:t>
      </w:r>
    </w:p>
    <w:p w:rsidR="00D01B56" w:rsidRDefault="00D01B56">
      <w:pPr>
        <w:pStyle w:val="ConsPlusNormal"/>
        <w:jc w:val="both"/>
      </w:pPr>
    </w:p>
    <w:p w:rsidR="00D01B56" w:rsidRDefault="00D01B56">
      <w:pPr>
        <w:pStyle w:val="ConsPlusTitle"/>
        <w:jc w:val="center"/>
      </w:pPr>
      <w:bookmarkStart w:id="5" w:name="P627"/>
      <w:bookmarkEnd w:id="5"/>
      <w:proofErr w:type="gramStart"/>
      <w:r>
        <w:t>Вопросы местного значения муниципальных районов (городских</w:t>
      </w:r>
      <w:proofErr w:type="gramEnd"/>
    </w:p>
    <w:p w:rsidR="00D01B56" w:rsidRDefault="00D01B56">
      <w:pPr>
        <w:pStyle w:val="ConsPlusTitle"/>
        <w:jc w:val="center"/>
      </w:pPr>
      <w:proofErr w:type="gramStart"/>
      <w:r>
        <w:t>округов), определяющие состав репрезентативной системы</w:t>
      </w:r>
      <w:proofErr w:type="gramEnd"/>
    </w:p>
    <w:p w:rsidR="00D01B56" w:rsidRDefault="00D01B56">
      <w:pPr>
        <w:pStyle w:val="ConsPlusTitle"/>
        <w:jc w:val="center"/>
      </w:pPr>
      <w:r>
        <w:t>расходных обязательств, и показатели, определяющие</w:t>
      </w:r>
    </w:p>
    <w:p w:rsidR="00D01B56" w:rsidRDefault="00D01B56">
      <w:pPr>
        <w:pStyle w:val="ConsPlusTitle"/>
        <w:jc w:val="center"/>
      </w:pPr>
      <w:r>
        <w:t xml:space="preserve">потребителей бюджетных услуг и </w:t>
      </w:r>
      <w:proofErr w:type="gramStart"/>
      <w:r>
        <w:t>применяемые</w:t>
      </w:r>
      <w:proofErr w:type="gramEnd"/>
      <w:r>
        <w:t xml:space="preserve"> к ним</w:t>
      </w:r>
    </w:p>
    <w:p w:rsidR="00D01B56" w:rsidRDefault="00D01B56">
      <w:pPr>
        <w:pStyle w:val="ConsPlusTitle"/>
        <w:jc w:val="center"/>
      </w:pPr>
      <w:r>
        <w:t>коэффициенты удорожания</w:t>
      </w:r>
    </w:p>
    <w:p w:rsidR="00D01B56" w:rsidRDefault="00D01B56">
      <w:pPr>
        <w:pStyle w:val="ConsPlusNormal"/>
        <w:jc w:val="center"/>
      </w:pPr>
      <w:r>
        <w:t xml:space="preserve">(в ред. </w:t>
      </w:r>
      <w:hyperlink r:id="rId191" w:history="1">
        <w:r>
          <w:rPr>
            <w:color w:val="0000FF"/>
          </w:rPr>
          <w:t>Закона</w:t>
        </w:r>
      </w:hyperlink>
      <w:r>
        <w:t xml:space="preserve"> Калужской области от 11.11.2014 N 641-ОЗ)</w:t>
      </w:r>
    </w:p>
    <w:p w:rsidR="00D01B56" w:rsidRDefault="00D01B56">
      <w:pPr>
        <w:pStyle w:val="ConsPlusNormal"/>
        <w:jc w:val="both"/>
      </w:pPr>
    </w:p>
    <w:p w:rsidR="00D01B56" w:rsidRDefault="00D01B56">
      <w:pPr>
        <w:sectPr w:rsidR="00D01B56" w:rsidSect="008335C3">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58"/>
        <w:gridCol w:w="1701"/>
        <w:gridCol w:w="2098"/>
        <w:gridCol w:w="2438"/>
        <w:gridCol w:w="1417"/>
        <w:gridCol w:w="1587"/>
      </w:tblGrid>
      <w:tr w:rsidR="00D01B56">
        <w:tc>
          <w:tcPr>
            <w:tcW w:w="3458" w:type="dxa"/>
          </w:tcPr>
          <w:p w:rsidR="00D01B56" w:rsidRDefault="00D01B56">
            <w:pPr>
              <w:pStyle w:val="ConsPlusNormal"/>
              <w:jc w:val="center"/>
            </w:pPr>
            <w:r>
              <w:lastRenderedPageBreak/>
              <w:t>Вопросы местного значения</w:t>
            </w:r>
          </w:p>
        </w:tc>
        <w:tc>
          <w:tcPr>
            <w:tcW w:w="1701" w:type="dxa"/>
          </w:tcPr>
          <w:p w:rsidR="00D01B56" w:rsidRDefault="00D01B56">
            <w:pPr>
              <w:pStyle w:val="ConsPlusNormal"/>
              <w:jc w:val="center"/>
            </w:pPr>
            <w:r>
              <w:t>Показатель, характеризующий потребителей бюджетных услуг</w:t>
            </w:r>
          </w:p>
        </w:tc>
        <w:tc>
          <w:tcPr>
            <w:tcW w:w="2098" w:type="dxa"/>
          </w:tcPr>
          <w:p w:rsidR="00D01B56" w:rsidRDefault="00D01B56">
            <w:pPr>
              <w:pStyle w:val="ConsPlusNormal"/>
              <w:jc w:val="center"/>
            </w:pPr>
            <w:r>
              <w:t>Источник информации</w:t>
            </w:r>
          </w:p>
        </w:tc>
        <w:tc>
          <w:tcPr>
            <w:tcW w:w="2438" w:type="dxa"/>
          </w:tcPr>
          <w:p w:rsidR="00D01B56" w:rsidRDefault="00D01B56">
            <w:pPr>
              <w:pStyle w:val="ConsPlusNormal"/>
              <w:jc w:val="center"/>
            </w:pPr>
            <w:r>
              <w:t>Применяемый коэффициент удорожания</w:t>
            </w:r>
          </w:p>
        </w:tc>
        <w:tc>
          <w:tcPr>
            <w:tcW w:w="1417" w:type="dxa"/>
          </w:tcPr>
          <w:p w:rsidR="00D01B56" w:rsidRDefault="00D01B56">
            <w:pPr>
              <w:pStyle w:val="ConsPlusNormal"/>
              <w:jc w:val="center"/>
            </w:pPr>
            <w:r>
              <w:t>Доля коэффициента удорожания</w:t>
            </w:r>
          </w:p>
        </w:tc>
        <w:tc>
          <w:tcPr>
            <w:tcW w:w="1587" w:type="dxa"/>
          </w:tcPr>
          <w:p w:rsidR="00D01B56" w:rsidRDefault="00D01B56">
            <w:pPr>
              <w:pStyle w:val="ConsPlusNormal"/>
              <w:jc w:val="center"/>
            </w:pPr>
            <w:r>
              <w:t>Доля отдельного вида расходов в составе репрезентативной системы расходных обязательств</w:t>
            </w:r>
          </w:p>
        </w:tc>
      </w:tr>
      <w:tr w:rsidR="00D01B56">
        <w:tc>
          <w:tcPr>
            <w:tcW w:w="3458" w:type="dxa"/>
            <w:vMerge w:val="restart"/>
          </w:tcPr>
          <w:p w:rsidR="00D01B56" w:rsidRDefault="00D01B56">
            <w:pPr>
              <w:pStyle w:val="ConsPlusNormal"/>
            </w:pPr>
            <w:r>
              <w:t>Содержание аппарата управления</w:t>
            </w:r>
          </w:p>
        </w:tc>
        <w:tc>
          <w:tcPr>
            <w:tcW w:w="1701" w:type="dxa"/>
            <w:vMerge w:val="restart"/>
          </w:tcPr>
          <w:p w:rsidR="00D01B56" w:rsidRDefault="00D01B56">
            <w:pPr>
              <w:pStyle w:val="ConsPlusNormal"/>
            </w:pPr>
            <w:r>
              <w:t>Численность постоянного населения</w:t>
            </w:r>
          </w:p>
        </w:tc>
        <w:tc>
          <w:tcPr>
            <w:tcW w:w="2098" w:type="dxa"/>
            <w:vMerge w:val="restart"/>
          </w:tcPr>
          <w:p w:rsidR="00D01B56" w:rsidRDefault="00D01B56">
            <w:pPr>
              <w:pStyle w:val="ConsPlusNormal"/>
            </w:pPr>
            <w:r>
              <w:t>Территориальный орган Федеральной службы государственной статистики по Калужской области</w:t>
            </w:r>
          </w:p>
        </w:tc>
        <w:tc>
          <w:tcPr>
            <w:tcW w:w="2438" w:type="dxa"/>
          </w:tcPr>
          <w:p w:rsidR="00D01B56" w:rsidRDefault="00D01B56">
            <w:pPr>
              <w:pStyle w:val="ConsPlusNormal"/>
            </w:pPr>
            <w:r>
              <w:t>Коэффициент масштаба</w:t>
            </w:r>
          </w:p>
        </w:tc>
        <w:tc>
          <w:tcPr>
            <w:tcW w:w="1417" w:type="dxa"/>
          </w:tcPr>
          <w:p w:rsidR="00D01B56" w:rsidRDefault="00D01B56">
            <w:pPr>
              <w:pStyle w:val="ConsPlusNormal"/>
              <w:jc w:val="right"/>
            </w:pPr>
            <w:r>
              <w:t>0,1</w:t>
            </w:r>
          </w:p>
        </w:tc>
        <w:tc>
          <w:tcPr>
            <w:tcW w:w="1587" w:type="dxa"/>
            <w:vMerge w:val="restart"/>
          </w:tcPr>
          <w:p w:rsidR="00D01B56" w:rsidRDefault="00D01B56">
            <w:pPr>
              <w:pStyle w:val="ConsPlusNormal"/>
              <w:jc w:val="right"/>
            </w:pPr>
            <w:r>
              <w:t>0,26</w:t>
            </w:r>
          </w:p>
        </w:tc>
      </w:tr>
      <w:tr w:rsidR="00D01B56">
        <w:tc>
          <w:tcPr>
            <w:tcW w:w="3458" w:type="dxa"/>
            <w:vMerge/>
          </w:tcPr>
          <w:p w:rsidR="00D01B56" w:rsidRDefault="00D01B56"/>
        </w:tc>
        <w:tc>
          <w:tcPr>
            <w:tcW w:w="1701" w:type="dxa"/>
            <w:vMerge/>
          </w:tcPr>
          <w:p w:rsidR="00D01B56" w:rsidRDefault="00D01B56"/>
        </w:tc>
        <w:tc>
          <w:tcPr>
            <w:tcW w:w="2098" w:type="dxa"/>
            <w:vMerge/>
          </w:tcPr>
          <w:p w:rsidR="00D01B56" w:rsidRDefault="00D01B56"/>
        </w:tc>
        <w:tc>
          <w:tcPr>
            <w:tcW w:w="2438" w:type="dxa"/>
          </w:tcPr>
          <w:p w:rsidR="00D01B56" w:rsidRDefault="00D01B56">
            <w:pPr>
              <w:pStyle w:val="ConsPlusNormal"/>
            </w:pPr>
            <w:r>
              <w:t>Коэффициент освоенности</w:t>
            </w:r>
          </w:p>
        </w:tc>
        <w:tc>
          <w:tcPr>
            <w:tcW w:w="1417" w:type="dxa"/>
          </w:tcPr>
          <w:p w:rsidR="00D01B56" w:rsidRDefault="00D01B56">
            <w:pPr>
              <w:pStyle w:val="ConsPlusNormal"/>
              <w:jc w:val="right"/>
            </w:pPr>
            <w:r>
              <w:t>0,1</w:t>
            </w:r>
          </w:p>
        </w:tc>
        <w:tc>
          <w:tcPr>
            <w:tcW w:w="1587" w:type="dxa"/>
            <w:vMerge/>
          </w:tcPr>
          <w:p w:rsidR="00D01B56" w:rsidRDefault="00D01B56"/>
        </w:tc>
      </w:tr>
      <w:tr w:rsidR="00D01B56">
        <w:tc>
          <w:tcPr>
            <w:tcW w:w="3458" w:type="dxa"/>
            <w:vMerge/>
          </w:tcPr>
          <w:p w:rsidR="00D01B56" w:rsidRDefault="00D01B56"/>
        </w:tc>
        <w:tc>
          <w:tcPr>
            <w:tcW w:w="1701" w:type="dxa"/>
            <w:vMerge/>
          </w:tcPr>
          <w:p w:rsidR="00D01B56" w:rsidRDefault="00D01B56"/>
        </w:tc>
        <w:tc>
          <w:tcPr>
            <w:tcW w:w="2098" w:type="dxa"/>
            <w:vMerge/>
          </w:tcPr>
          <w:p w:rsidR="00D01B56" w:rsidRDefault="00D01B56"/>
        </w:tc>
        <w:tc>
          <w:tcPr>
            <w:tcW w:w="2438" w:type="dxa"/>
          </w:tcPr>
          <w:p w:rsidR="00D01B56" w:rsidRDefault="00D01B56">
            <w:pPr>
              <w:pStyle w:val="ConsPlusNormal"/>
            </w:pPr>
            <w:r>
              <w:t>Коэффициент дисперсности</w:t>
            </w:r>
          </w:p>
        </w:tc>
        <w:tc>
          <w:tcPr>
            <w:tcW w:w="1417" w:type="dxa"/>
          </w:tcPr>
          <w:p w:rsidR="00D01B56" w:rsidRDefault="00D01B56">
            <w:pPr>
              <w:pStyle w:val="ConsPlusNormal"/>
              <w:jc w:val="right"/>
            </w:pPr>
            <w:r>
              <w:t>0,4</w:t>
            </w:r>
          </w:p>
        </w:tc>
        <w:tc>
          <w:tcPr>
            <w:tcW w:w="1587" w:type="dxa"/>
            <w:vMerge/>
          </w:tcPr>
          <w:p w:rsidR="00D01B56" w:rsidRDefault="00D01B56"/>
        </w:tc>
      </w:tr>
      <w:tr w:rsidR="00D01B56">
        <w:tc>
          <w:tcPr>
            <w:tcW w:w="3458" w:type="dxa"/>
            <w:vMerge/>
          </w:tcPr>
          <w:p w:rsidR="00D01B56" w:rsidRDefault="00D01B56"/>
        </w:tc>
        <w:tc>
          <w:tcPr>
            <w:tcW w:w="1701" w:type="dxa"/>
            <w:vMerge/>
          </w:tcPr>
          <w:p w:rsidR="00D01B56" w:rsidRDefault="00D01B56"/>
        </w:tc>
        <w:tc>
          <w:tcPr>
            <w:tcW w:w="2098" w:type="dxa"/>
            <w:vMerge/>
          </w:tcPr>
          <w:p w:rsidR="00D01B56" w:rsidRDefault="00D01B56"/>
        </w:tc>
        <w:tc>
          <w:tcPr>
            <w:tcW w:w="2438" w:type="dxa"/>
          </w:tcPr>
          <w:p w:rsidR="00D01B56" w:rsidRDefault="00D01B56">
            <w:pPr>
              <w:pStyle w:val="ConsPlusNormal"/>
            </w:pPr>
            <w:r>
              <w:t>Коэффициент износа</w:t>
            </w:r>
          </w:p>
        </w:tc>
        <w:tc>
          <w:tcPr>
            <w:tcW w:w="1417" w:type="dxa"/>
          </w:tcPr>
          <w:p w:rsidR="00D01B56" w:rsidRDefault="00D01B56">
            <w:pPr>
              <w:pStyle w:val="ConsPlusNormal"/>
              <w:jc w:val="right"/>
            </w:pPr>
            <w:r>
              <w:t>0,2</w:t>
            </w:r>
          </w:p>
        </w:tc>
        <w:tc>
          <w:tcPr>
            <w:tcW w:w="1587" w:type="dxa"/>
            <w:vMerge/>
          </w:tcPr>
          <w:p w:rsidR="00D01B56" w:rsidRDefault="00D01B56"/>
        </w:tc>
      </w:tr>
      <w:tr w:rsidR="00D01B56">
        <w:tc>
          <w:tcPr>
            <w:tcW w:w="3458" w:type="dxa"/>
            <w:vMerge/>
          </w:tcPr>
          <w:p w:rsidR="00D01B56" w:rsidRDefault="00D01B56"/>
        </w:tc>
        <w:tc>
          <w:tcPr>
            <w:tcW w:w="1701" w:type="dxa"/>
            <w:vMerge/>
          </w:tcPr>
          <w:p w:rsidR="00D01B56" w:rsidRDefault="00D01B56"/>
        </w:tc>
        <w:tc>
          <w:tcPr>
            <w:tcW w:w="2098" w:type="dxa"/>
            <w:vMerge/>
          </w:tcPr>
          <w:p w:rsidR="00D01B56" w:rsidRDefault="00D01B56"/>
        </w:tc>
        <w:tc>
          <w:tcPr>
            <w:tcW w:w="2438" w:type="dxa"/>
          </w:tcPr>
          <w:p w:rsidR="00D01B56" w:rsidRDefault="00D01B56">
            <w:pPr>
              <w:pStyle w:val="ConsPlusNormal"/>
            </w:pPr>
            <w:r>
              <w:t>Коэффициент уровня городского населения</w:t>
            </w:r>
          </w:p>
        </w:tc>
        <w:tc>
          <w:tcPr>
            <w:tcW w:w="1417" w:type="dxa"/>
          </w:tcPr>
          <w:p w:rsidR="00D01B56" w:rsidRDefault="00D01B56">
            <w:pPr>
              <w:pStyle w:val="ConsPlusNormal"/>
              <w:jc w:val="right"/>
            </w:pPr>
            <w:r>
              <w:t>0,2</w:t>
            </w:r>
          </w:p>
        </w:tc>
        <w:tc>
          <w:tcPr>
            <w:tcW w:w="1587" w:type="dxa"/>
            <w:vMerge/>
          </w:tcPr>
          <w:p w:rsidR="00D01B56" w:rsidRDefault="00D01B56"/>
        </w:tc>
      </w:tr>
      <w:tr w:rsidR="00D01B56">
        <w:tc>
          <w:tcPr>
            <w:tcW w:w="3458" w:type="dxa"/>
            <w:vMerge w:val="restart"/>
          </w:tcPr>
          <w:p w:rsidR="00D01B56" w:rsidRDefault="00D01B56">
            <w:pPr>
              <w:pStyle w:val="ConsPlusNormal"/>
            </w:pPr>
            <w:r>
              <w:t>Жилищно-коммунальное хозяйство</w:t>
            </w:r>
          </w:p>
        </w:tc>
        <w:tc>
          <w:tcPr>
            <w:tcW w:w="1701" w:type="dxa"/>
            <w:vMerge w:val="restart"/>
          </w:tcPr>
          <w:p w:rsidR="00D01B56" w:rsidRDefault="00D01B56">
            <w:pPr>
              <w:pStyle w:val="ConsPlusNormal"/>
            </w:pPr>
            <w:r>
              <w:t>Численность постоянного населения</w:t>
            </w:r>
          </w:p>
        </w:tc>
        <w:tc>
          <w:tcPr>
            <w:tcW w:w="2098" w:type="dxa"/>
            <w:vMerge w:val="restart"/>
          </w:tcPr>
          <w:p w:rsidR="00D01B56" w:rsidRDefault="00D01B56">
            <w:pPr>
              <w:pStyle w:val="ConsPlusNormal"/>
            </w:pPr>
            <w:r>
              <w:t>Территориальный орган Федеральной службы государственной статистики по Калужской области; органы исполнительной власти Калужской области, уполномоченные в сфере установления тарифов</w:t>
            </w:r>
          </w:p>
        </w:tc>
        <w:tc>
          <w:tcPr>
            <w:tcW w:w="2438" w:type="dxa"/>
          </w:tcPr>
          <w:p w:rsidR="00D01B56" w:rsidRDefault="00D01B56">
            <w:pPr>
              <w:pStyle w:val="ConsPlusNormal"/>
            </w:pPr>
            <w:r>
              <w:t>Коэффициент дисперсности (расселения)</w:t>
            </w:r>
          </w:p>
        </w:tc>
        <w:tc>
          <w:tcPr>
            <w:tcW w:w="1417" w:type="dxa"/>
          </w:tcPr>
          <w:p w:rsidR="00D01B56" w:rsidRDefault="00D01B56">
            <w:pPr>
              <w:pStyle w:val="ConsPlusNormal"/>
              <w:jc w:val="right"/>
            </w:pPr>
            <w:r>
              <w:t>0,3</w:t>
            </w:r>
          </w:p>
        </w:tc>
        <w:tc>
          <w:tcPr>
            <w:tcW w:w="1587" w:type="dxa"/>
            <w:vMerge w:val="restart"/>
          </w:tcPr>
          <w:p w:rsidR="00D01B56" w:rsidRDefault="00D01B56">
            <w:pPr>
              <w:pStyle w:val="ConsPlusNormal"/>
              <w:jc w:val="right"/>
            </w:pPr>
            <w:r>
              <w:t>0,20</w:t>
            </w:r>
          </w:p>
        </w:tc>
      </w:tr>
      <w:tr w:rsidR="00D01B56">
        <w:tc>
          <w:tcPr>
            <w:tcW w:w="3458" w:type="dxa"/>
            <w:vMerge/>
          </w:tcPr>
          <w:p w:rsidR="00D01B56" w:rsidRDefault="00D01B56"/>
        </w:tc>
        <w:tc>
          <w:tcPr>
            <w:tcW w:w="1701" w:type="dxa"/>
            <w:vMerge/>
          </w:tcPr>
          <w:p w:rsidR="00D01B56" w:rsidRDefault="00D01B56"/>
        </w:tc>
        <w:tc>
          <w:tcPr>
            <w:tcW w:w="2098" w:type="dxa"/>
            <w:vMerge/>
          </w:tcPr>
          <w:p w:rsidR="00D01B56" w:rsidRDefault="00D01B56"/>
        </w:tc>
        <w:tc>
          <w:tcPr>
            <w:tcW w:w="2438" w:type="dxa"/>
          </w:tcPr>
          <w:p w:rsidR="00D01B56" w:rsidRDefault="00D01B56">
            <w:pPr>
              <w:pStyle w:val="ConsPlusNormal"/>
            </w:pPr>
            <w:r>
              <w:t>Коэффициент стоимости коммунальных услуг</w:t>
            </w:r>
          </w:p>
        </w:tc>
        <w:tc>
          <w:tcPr>
            <w:tcW w:w="1417" w:type="dxa"/>
          </w:tcPr>
          <w:p w:rsidR="00D01B56" w:rsidRDefault="00D01B56">
            <w:pPr>
              <w:pStyle w:val="ConsPlusNormal"/>
              <w:jc w:val="right"/>
            </w:pPr>
            <w:r>
              <w:t>0,1</w:t>
            </w:r>
          </w:p>
        </w:tc>
        <w:tc>
          <w:tcPr>
            <w:tcW w:w="1587" w:type="dxa"/>
            <w:vMerge/>
          </w:tcPr>
          <w:p w:rsidR="00D01B56" w:rsidRDefault="00D01B56"/>
        </w:tc>
      </w:tr>
      <w:tr w:rsidR="00D01B56">
        <w:tc>
          <w:tcPr>
            <w:tcW w:w="3458" w:type="dxa"/>
            <w:vMerge/>
          </w:tcPr>
          <w:p w:rsidR="00D01B56" w:rsidRDefault="00D01B56"/>
        </w:tc>
        <w:tc>
          <w:tcPr>
            <w:tcW w:w="1701" w:type="dxa"/>
            <w:vMerge/>
          </w:tcPr>
          <w:p w:rsidR="00D01B56" w:rsidRDefault="00D01B56"/>
        </w:tc>
        <w:tc>
          <w:tcPr>
            <w:tcW w:w="2098" w:type="dxa"/>
            <w:vMerge/>
          </w:tcPr>
          <w:p w:rsidR="00D01B56" w:rsidRDefault="00D01B56"/>
        </w:tc>
        <w:tc>
          <w:tcPr>
            <w:tcW w:w="2438" w:type="dxa"/>
          </w:tcPr>
          <w:p w:rsidR="00D01B56" w:rsidRDefault="00D01B56">
            <w:pPr>
              <w:pStyle w:val="ConsPlusNormal"/>
            </w:pPr>
            <w:r>
              <w:t>Коэффициент уровня сельского населения</w:t>
            </w:r>
          </w:p>
        </w:tc>
        <w:tc>
          <w:tcPr>
            <w:tcW w:w="1417" w:type="dxa"/>
          </w:tcPr>
          <w:p w:rsidR="00D01B56" w:rsidRDefault="00D01B56">
            <w:pPr>
              <w:pStyle w:val="ConsPlusNormal"/>
              <w:jc w:val="right"/>
            </w:pPr>
            <w:r>
              <w:t>0,1</w:t>
            </w:r>
          </w:p>
        </w:tc>
        <w:tc>
          <w:tcPr>
            <w:tcW w:w="1587" w:type="dxa"/>
            <w:vMerge/>
          </w:tcPr>
          <w:p w:rsidR="00D01B56" w:rsidRDefault="00D01B56"/>
        </w:tc>
      </w:tr>
      <w:tr w:rsidR="00D01B56">
        <w:tc>
          <w:tcPr>
            <w:tcW w:w="3458" w:type="dxa"/>
            <w:vMerge/>
          </w:tcPr>
          <w:p w:rsidR="00D01B56" w:rsidRDefault="00D01B56"/>
        </w:tc>
        <w:tc>
          <w:tcPr>
            <w:tcW w:w="1701" w:type="dxa"/>
            <w:vMerge/>
          </w:tcPr>
          <w:p w:rsidR="00D01B56" w:rsidRDefault="00D01B56"/>
        </w:tc>
        <w:tc>
          <w:tcPr>
            <w:tcW w:w="2098" w:type="dxa"/>
            <w:vMerge/>
          </w:tcPr>
          <w:p w:rsidR="00D01B56" w:rsidRDefault="00D01B56"/>
        </w:tc>
        <w:tc>
          <w:tcPr>
            <w:tcW w:w="2438" w:type="dxa"/>
          </w:tcPr>
          <w:p w:rsidR="00D01B56" w:rsidRDefault="00D01B56">
            <w:pPr>
              <w:pStyle w:val="ConsPlusNormal"/>
            </w:pPr>
            <w:r>
              <w:t>Коэффициент износа</w:t>
            </w:r>
          </w:p>
        </w:tc>
        <w:tc>
          <w:tcPr>
            <w:tcW w:w="1417" w:type="dxa"/>
          </w:tcPr>
          <w:p w:rsidR="00D01B56" w:rsidRDefault="00D01B56">
            <w:pPr>
              <w:pStyle w:val="ConsPlusNormal"/>
              <w:jc w:val="right"/>
            </w:pPr>
            <w:r>
              <w:t>0,5</w:t>
            </w:r>
          </w:p>
        </w:tc>
        <w:tc>
          <w:tcPr>
            <w:tcW w:w="1587" w:type="dxa"/>
            <w:vMerge/>
          </w:tcPr>
          <w:p w:rsidR="00D01B56" w:rsidRDefault="00D01B56"/>
        </w:tc>
      </w:tr>
      <w:tr w:rsidR="00D01B56">
        <w:tc>
          <w:tcPr>
            <w:tcW w:w="3458" w:type="dxa"/>
            <w:vMerge w:val="restart"/>
          </w:tcPr>
          <w:p w:rsidR="00D01B56" w:rsidRDefault="00D01B56">
            <w:pPr>
              <w:pStyle w:val="ConsPlusNormal"/>
            </w:pPr>
            <w:r>
              <w:lastRenderedPageBreak/>
              <w:t>Культура, физическая культура и спорт</w:t>
            </w:r>
          </w:p>
        </w:tc>
        <w:tc>
          <w:tcPr>
            <w:tcW w:w="1701" w:type="dxa"/>
            <w:vMerge w:val="restart"/>
          </w:tcPr>
          <w:p w:rsidR="00D01B56" w:rsidRDefault="00D01B56">
            <w:pPr>
              <w:pStyle w:val="ConsPlusNormal"/>
            </w:pPr>
            <w:r>
              <w:t>Численность постоянного населения</w:t>
            </w:r>
          </w:p>
        </w:tc>
        <w:tc>
          <w:tcPr>
            <w:tcW w:w="2098" w:type="dxa"/>
            <w:vMerge w:val="restart"/>
          </w:tcPr>
          <w:p w:rsidR="00D01B56" w:rsidRDefault="00D01B56">
            <w:pPr>
              <w:pStyle w:val="ConsPlusNormal"/>
            </w:pPr>
            <w:r>
              <w:t>Территориальный орган Федеральной службы государственной статистики по Калужской области; органы исполнительной власти Калужской области, уполномоченные в сфере социальной защиты населения и тарифов</w:t>
            </w:r>
          </w:p>
        </w:tc>
        <w:tc>
          <w:tcPr>
            <w:tcW w:w="2438" w:type="dxa"/>
          </w:tcPr>
          <w:p w:rsidR="00D01B56" w:rsidRDefault="00D01B56">
            <w:pPr>
              <w:pStyle w:val="ConsPlusNormal"/>
            </w:pPr>
            <w:r>
              <w:t>Коэффициент уровня сельского населения</w:t>
            </w:r>
          </w:p>
        </w:tc>
        <w:tc>
          <w:tcPr>
            <w:tcW w:w="1417" w:type="dxa"/>
          </w:tcPr>
          <w:p w:rsidR="00D01B56" w:rsidRDefault="00D01B56">
            <w:pPr>
              <w:pStyle w:val="ConsPlusNormal"/>
              <w:jc w:val="right"/>
            </w:pPr>
            <w:r>
              <w:t>0,1</w:t>
            </w:r>
          </w:p>
        </w:tc>
        <w:tc>
          <w:tcPr>
            <w:tcW w:w="1587" w:type="dxa"/>
            <w:vMerge w:val="restart"/>
          </w:tcPr>
          <w:p w:rsidR="00D01B56" w:rsidRDefault="00D01B56">
            <w:pPr>
              <w:pStyle w:val="ConsPlusNormal"/>
              <w:jc w:val="right"/>
            </w:pPr>
            <w:r>
              <w:t>0,26</w:t>
            </w:r>
          </w:p>
        </w:tc>
      </w:tr>
      <w:tr w:rsidR="00D01B56">
        <w:tc>
          <w:tcPr>
            <w:tcW w:w="3458" w:type="dxa"/>
            <w:vMerge/>
          </w:tcPr>
          <w:p w:rsidR="00D01B56" w:rsidRDefault="00D01B56"/>
        </w:tc>
        <w:tc>
          <w:tcPr>
            <w:tcW w:w="1701" w:type="dxa"/>
            <w:vMerge/>
          </w:tcPr>
          <w:p w:rsidR="00D01B56" w:rsidRDefault="00D01B56"/>
        </w:tc>
        <w:tc>
          <w:tcPr>
            <w:tcW w:w="2098" w:type="dxa"/>
            <w:vMerge/>
          </w:tcPr>
          <w:p w:rsidR="00D01B56" w:rsidRDefault="00D01B56"/>
        </w:tc>
        <w:tc>
          <w:tcPr>
            <w:tcW w:w="2438" w:type="dxa"/>
          </w:tcPr>
          <w:p w:rsidR="00D01B56" w:rsidRDefault="00D01B56">
            <w:pPr>
              <w:pStyle w:val="ConsPlusNormal"/>
            </w:pPr>
            <w:r>
              <w:t>Коэффициент загруженности бюджетных учреждений</w:t>
            </w:r>
          </w:p>
        </w:tc>
        <w:tc>
          <w:tcPr>
            <w:tcW w:w="1417" w:type="dxa"/>
          </w:tcPr>
          <w:p w:rsidR="00D01B56" w:rsidRDefault="00D01B56">
            <w:pPr>
              <w:pStyle w:val="ConsPlusNormal"/>
              <w:jc w:val="right"/>
            </w:pPr>
            <w:r>
              <w:t>0,3</w:t>
            </w:r>
          </w:p>
        </w:tc>
        <w:tc>
          <w:tcPr>
            <w:tcW w:w="1587" w:type="dxa"/>
            <w:vMerge/>
          </w:tcPr>
          <w:p w:rsidR="00D01B56" w:rsidRDefault="00D01B56"/>
        </w:tc>
      </w:tr>
      <w:tr w:rsidR="00D01B56">
        <w:tc>
          <w:tcPr>
            <w:tcW w:w="3458" w:type="dxa"/>
            <w:vMerge/>
          </w:tcPr>
          <w:p w:rsidR="00D01B56" w:rsidRDefault="00D01B56"/>
        </w:tc>
        <w:tc>
          <w:tcPr>
            <w:tcW w:w="1701" w:type="dxa"/>
            <w:vMerge/>
          </w:tcPr>
          <w:p w:rsidR="00D01B56" w:rsidRDefault="00D01B56"/>
        </w:tc>
        <w:tc>
          <w:tcPr>
            <w:tcW w:w="2098" w:type="dxa"/>
            <w:vMerge/>
          </w:tcPr>
          <w:p w:rsidR="00D01B56" w:rsidRDefault="00D01B56"/>
        </w:tc>
        <w:tc>
          <w:tcPr>
            <w:tcW w:w="2438" w:type="dxa"/>
          </w:tcPr>
          <w:p w:rsidR="00D01B56" w:rsidRDefault="00D01B56">
            <w:pPr>
              <w:pStyle w:val="ConsPlusNormal"/>
            </w:pPr>
            <w:r>
              <w:t>Коэффициент износа</w:t>
            </w:r>
          </w:p>
        </w:tc>
        <w:tc>
          <w:tcPr>
            <w:tcW w:w="1417" w:type="dxa"/>
          </w:tcPr>
          <w:p w:rsidR="00D01B56" w:rsidRDefault="00D01B56">
            <w:pPr>
              <w:pStyle w:val="ConsPlusNormal"/>
              <w:jc w:val="right"/>
            </w:pPr>
            <w:r>
              <w:t>0,4</w:t>
            </w:r>
          </w:p>
        </w:tc>
        <w:tc>
          <w:tcPr>
            <w:tcW w:w="1587" w:type="dxa"/>
            <w:vMerge/>
          </w:tcPr>
          <w:p w:rsidR="00D01B56" w:rsidRDefault="00D01B56"/>
        </w:tc>
      </w:tr>
      <w:tr w:rsidR="00D01B56">
        <w:tc>
          <w:tcPr>
            <w:tcW w:w="3458" w:type="dxa"/>
            <w:vMerge/>
          </w:tcPr>
          <w:p w:rsidR="00D01B56" w:rsidRDefault="00D01B56"/>
        </w:tc>
        <w:tc>
          <w:tcPr>
            <w:tcW w:w="1701" w:type="dxa"/>
            <w:vMerge/>
          </w:tcPr>
          <w:p w:rsidR="00D01B56" w:rsidRDefault="00D01B56"/>
        </w:tc>
        <w:tc>
          <w:tcPr>
            <w:tcW w:w="2098" w:type="dxa"/>
            <w:vMerge/>
          </w:tcPr>
          <w:p w:rsidR="00D01B56" w:rsidRDefault="00D01B56"/>
        </w:tc>
        <w:tc>
          <w:tcPr>
            <w:tcW w:w="2438" w:type="dxa"/>
          </w:tcPr>
          <w:p w:rsidR="00D01B56" w:rsidRDefault="00D01B56">
            <w:pPr>
              <w:pStyle w:val="ConsPlusNormal"/>
            </w:pPr>
            <w:r>
              <w:t>Коэффициент стоимости коммунальных услуг</w:t>
            </w:r>
          </w:p>
        </w:tc>
        <w:tc>
          <w:tcPr>
            <w:tcW w:w="1417" w:type="dxa"/>
          </w:tcPr>
          <w:p w:rsidR="00D01B56" w:rsidRDefault="00D01B56">
            <w:pPr>
              <w:pStyle w:val="ConsPlusNormal"/>
              <w:jc w:val="right"/>
            </w:pPr>
            <w:r>
              <w:t>0,2</w:t>
            </w:r>
          </w:p>
        </w:tc>
        <w:tc>
          <w:tcPr>
            <w:tcW w:w="1587" w:type="dxa"/>
            <w:vMerge/>
          </w:tcPr>
          <w:p w:rsidR="00D01B56" w:rsidRDefault="00D01B56"/>
        </w:tc>
      </w:tr>
      <w:tr w:rsidR="00D01B56">
        <w:tc>
          <w:tcPr>
            <w:tcW w:w="3458" w:type="dxa"/>
            <w:vMerge w:val="restart"/>
          </w:tcPr>
          <w:p w:rsidR="00D01B56" w:rsidRDefault="00D01B56">
            <w:pPr>
              <w:pStyle w:val="ConsPlusNormal"/>
            </w:pPr>
            <w:r>
              <w:t>Организация предоставления общедоступного и бесплатного начального общего, основного общего, среднего (полного) общего образования по основным общеобразовательным программам, за исключением полномочий по финансовому обеспечению образовательного процесса, отнесенных к полномочиям органов государственной власти субъектов Российской Федерации, и организация предоставления общедоступного бесплатного дошкольного образования</w:t>
            </w:r>
          </w:p>
        </w:tc>
        <w:tc>
          <w:tcPr>
            <w:tcW w:w="1701" w:type="dxa"/>
            <w:vMerge w:val="restart"/>
          </w:tcPr>
          <w:p w:rsidR="00D01B56" w:rsidRDefault="00D01B56">
            <w:pPr>
              <w:pStyle w:val="ConsPlusNormal"/>
            </w:pPr>
            <w:r>
              <w:t>Численность детей в возрасте от 0 до 18 лет</w:t>
            </w:r>
          </w:p>
        </w:tc>
        <w:tc>
          <w:tcPr>
            <w:tcW w:w="2098" w:type="dxa"/>
            <w:vMerge w:val="restart"/>
          </w:tcPr>
          <w:p w:rsidR="00D01B56" w:rsidRDefault="00D01B56">
            <w:pPr>
              <w:pStyle w:val="ConsPlusNormal"/>
            </w:pPr>
            <w:r>
              <w:t>Территориальный орган Федеральной службы государственной статистики по Калужской области; органы исполнительной власти Калужской области, уполномоченные в сфере социальной защиты населения, образования и тарифов</w:t>
            </w:r>
          </w:p>
        </w:tc>
        <w:tc>
          <w:tcPr>
            <w:tcW w:w="2438" w:type="dxa"/>
          </w:tcPr>
          <w:p w:rsidR="00D01B56" w:rsidRDefault="00D01B56">
            <w:pPr>
              <w:pStyle w:val="ConsPlusNormal"/>
            </w:pPr>
            <w:r>
              <w:t>Коэффициент износа</w:t>
            </w:r>
          </w:p>
        </w:tc>
        <w:tc>
          <w:tcPr>
            <w:tcW w:w="1417" w:type="dxa"/>
          </w:tcPr>
          <w:p w:rsidR="00D01B56" w:rsidRDefault="00D01B56">
            <w:pPr>
              <w:pStyle w:val="ConsPlusNormal"/>
              <w:jc w:val="right"/>
            </w:pPr>
            <w:r>
              <w:t>0,1</w:t>
            </w:r>
          </w:p>
        </w:tc>
        <w:tc>
          <w:tcPr>
            <w:tcW w:w="1587" w:type="dxa"/>
            <w:vMerge w:val="restart"/>
          </w:tcPr>
          <w:p w:rsidR="00D01B56" w:rsidRDefault="00D01B56">
            <w:pPr>
              <w:pStyle w:val="ConsPlusNormal"/>
              <w:jc w:val="right"/>
            </w:pPr>
            <w:r>
              <w:t>0,10</w:t>
            </w:r>
          </w:p>
        </w:tc>
      </w:tr>
      <w:tr w:rsidR="00D01B56">
        <w:tc>
          <w:tcPr>
            <w:tcW w:w="3458" w:type="dxa"/>
            <w:vMerge/>
          </w:tcPr>
          <w:p w:rsidR="00D01B56" w:rsidRDefault="00D01B56"/>
        </w:tc>
        <w:tc>
          <w:tcPr>
            <w:tcW w:w="1701" w:type="dxa"/>
            <w:vMerge/>
          </w:tcPr>
          <w:p w:rsidR="00D01B56" w:rsidRDefault="00D01B56"/>
        </w:tc>
        <w:tc>
          <w:tcPr>
            <w:tcW w:w="2098" w:type="dxa"/>
            <w:vMerge/>
          </w:tcPr>
          <w:p w:rsidR="00D01B56" w:rsidRDefault="00D01B56"/>
        </w:tc>
        <w:tc>
          <w:tcPr>
            <w:tcW w:w="2438" w:type="dxa"/>
          </w:tcPr>
          <w:p w:rsidR="00D01B56" w:rsidRDefault="00D01B56">
            <w:pPr>
              <w:pStyle w:val="ConsPlusNormal"/>
            </w:pPr>
            <w:r>
              <w:t>Коэффициент уровня городского населения</w:t>
            </w:r>
          </w:p>
        </w:tc>
        <w:tc>
          <w:tcPr>
            <w:tcW w:w="1417" w:type="dxa"/>
          </w:tcPr>
          <w:p w:rsidR="00D01B56" w:rsidRDefault="00D01B56">
            <w:pPr>
              <w:pStyle w:val="ConsPlusNormal"/>
              <w:jc w:val="right"/>
            </w:pPr>
            <w:r>
              <w:t>0,3</w:t>
            </w:r>
          </w:p>
        </w:tc>
        <w:tc>
          <w:tcPr>
            <w:tcW w:w="1587" w:type="dxa"/>
            <w:vMerge/>
          </w:tcPr>
          <w:p w:rsidR="00D01B56" w:rsidRDefault="00D01B56"/>
        </w:tc>
      </w:tr>
      <w:tr w:rsidR="00D01B56">
        <w:tc>
          <w:tcPr>
            <w:tcW w:w="3458" w:type="dxa"/>
            <w:vMerge/>
          </w:tcPr>
          <w:p w:rsidR="00D01B56" w:rsidRDefault="00D01B56"/>
        </w:tc>
        <w:tc>
          <w:tcPr>
            <w:tcW w:w="1701" w:type="dxa"/>
            <w:vMerge/>
          </w:tcPr>
          <w:p w:rsidR="00D01B56" w:rsidRDefault="00D01B56"/>
        </w:tc>
        <w:tc>
          <w:tcPr>
            <w:tcW w:w="2098" w:type="dxa"/>
            <w:vMerge/>
          </w:tcPr>
          <w:p w:rsidR="00D01B56" w:rsidRDefault="00D01B56"/>
        </w:tc>
        <w:tc>
          <w:tcPr>
            <w:tcW w:w="2438" w:type="dxa"/>
          </w:tcPr>
          <w:p w:rsidR="00D01B56" w:rsidRDefault="00D01B56">
            <w:pPr>
              <w:pStyle w:val="ConsPlusNormal"/>
            </w:pPr>
            <w:r>
              <w:t>Коэффициент загруженности бюджетных учреждений</w:t>
            </w:r>
          </w:p>
        </w:tc>
        <w:tc>
          <w:tcPr>
            <w:tcW w:w="1417" w:type="dxa"/>
          </w:tcPr>
          <w:p w:rsidR="00D01B56" w:rsidRDefault="00D01B56">
            <w:pPr>
              <w:pStyle w:val="ConsPlusNormal"/>
              <w:jc w:val="right"/>
            </w:pPr>
            <w:r>
              <w:t>0,4</w:t>
            </w:r>
          </w:p>
        </w:tc>
        <w:tc>
          <w:tcPr>
            <w:tcW w:w="1587" w:type="dxa"/>
            <w:vMerge/>
          </w:tcPr>
          <w:p w:rsidR="00D01B56" w:rsidRDefault="00D01B56"/>
        </w:tc>
      </w:tr>
      <w:tr w:rsidR="00D01B56">
        <w:tc>
          <w:tcPr>
            <w:tcW w:w="3458" w:type="dxa"/>
            <w:vMerge/>
          </w:tcPr>
          <w:p w:rsidR="00D01B56" w:rsidRDefault="00D01B56"/>
        </w:tc>
        <w:tc>
          <w:tcPr>
            <w:tcW w:w="1701" w:type="dxa"/>
            <w:vMerge/>
          </w:tcPr>
          <w:p w:rsidR="00D01B56" w:rsidRDefault="00D01B56"/>
        </w:tc>
        <w:tc>
          <w:tcPr>
            <w:tcW w:w="2098" w:type="dxa"/>
            <w:vMerge/>
          </w:tcPr>
          <w:p w:rsidR="00D01B56" w:rsidRDefault="00D01B56"/>
        </w:tc>
        <w:tc>
          <w:tcPr>
            <w:tcW w:w="2438" w:type="dxa"/>
          </w:tcPr>
          <w:p w:rsidR="00D01B56" w:rsidRDefault="00D01B56">
            <w:pPr>
              <w:pStyle w:val="ConsPlusNormal"/>
            </w:pPr>
            <w:r>
              <w:t>Коэффициент стоимости коммунальных услуг</w:t>
            </w:r>
          </w:p>
        </w:tc>
        <w:tc>
          <w:tcPr>
            <w:tcW w:w="1417" w:type="dxa"/>
          </w:tcPr>
          <w:p w:rsidR="00D01B56" w:rsidRDefault="00D01B56">
            <w:pPr>
              <w:pStyle w:val="ConsPlusNormal"/>
              <w:jc w:val="right"/>
            </w:pPr>
            <w:r>
              <w:t>0,2</w:t>
            </w:r>
          </w:p>
        </w:tc>
        <w:tc>
          <w:tcPr>
            <w:tcW w:w="1587" w:type="dxa"/>
            <w:vMerge/>
          </w:tcPr>
          <w:p w:rsidR="00D01B56" w:rsidRDefault="00D01B56"/>
        </w:tc>
      </w:tr>
      <w:tr w:rsidR="00D01B56">
        <w:tc>
          <w:tcPr>
            <w:tcW w:w="3458" w:type="dxa"/>
            <w:vMerge w:val="restart"/>
          </w:tcPr>
          <w:p w:rsidR="00D01B56" w:rsidRDefault="00D01B56">
            <w:pPr>
              <w:pStyle w:val="ConsPlusNormal"/>
            </w:pPr>
            <w:r>
              <w:t xml:space="preserve">Иные вопросы местного значения </w:t>
            </w:r>
            <w:r>
              <w:lastRenderedPageBreak/>
              <w:t>муниципальных районов (городских округов)</w:t>
            </w:r>
          </w:p>
        </w:tc>
        <w:tc>
          <w:tcPr>
            <w:tcW w:w="1701" w:type="dxa"/>
            <w:vMerge w:val="restart"/>
          </w:tcPr>
          <w:p w:rsidR="00D01B56" w:rsidRDefault="00D01B56">
            <w:pPr>
              <w:pStyle w:val="ConsPlusNormal"/>
            </w:pPr>
            <w:r>
              <w:lastRenderedPageBreak/>
              <w:t xml:space="preserve">Численность </w:t>
            </w:r>
            <w:r>
              <w:lastRenderedPageBreak/>
              <w:t>постоянного населения</w:t>
            </w:r>
          </w:p>
        </w:tc>
        <w:tc>
          <w:tcPr>
            <w:tcW w:w="2098" w:type="dxa"/>
            <w:vMerge w:val="restart"/>
          </w:tcPr>
          <w:p w:rsidR="00D01B56" w:rsidRDefault="00D01B56">
            <w:pPr>
              <w:pStyle w:val="ConsPlusNormal"/>
            </w:pPr>
            <w:r>
              <w:lastRenderedPageBreak/>
              <w:t xml:space="preserve">Территориальный </w:t>
            </w:r>
            <w:r>
              <w:lastRenderedPageBreak/>
              <w:t>орган Федеральной службы государственной статистики по Калужской области</w:t>
            </w:r>
          </w:p>
        </w:tc>
        <w:tc>
          <w:tcPr>
            <w:tcW w:w="2438" w:type="dxa"/>
          </w:tcPr>
          <w:p w:rsidR="00D01B56" w:rsidRDefault="00D01B56">
            <w:pPr>
              <w:pStyle w:val="ConsPlusNormal"/>
            </w:pPr>
            <w:r>
              <w:lastRenderedPageBreak/>
              <w:t>Коэффициент износа</w:t>
            </w:r>
          </w:p>
        </w:tc>
        <w:tc>
          <w:tcPr>
            <w:tcW w:w="1417" w:type="dxa"/>
          </w:tcPr>
          <w:p w:rsidR="00D01B56" w:rsidRDefault="00D01B56">
            <w:pPr>
              <w:pStyle w:val="ConsPlusNormal"/>
              <w:jc w:val="right"/>
            </w:pPr>
            <w:r>
              <w:t>0,2</w:t>
            </w:r>
          </w:p>
        </w:tc>
        <w:tc>
          <w:tcPr>
            <w:tcW w:w="1587" w:type="dxa"/>
            <w:vMerge w:val="restart"/>
          </w:tcPr>
          <w:p w:rsidR="00D01B56" w:rsidRDefault="00D01B56">
            <w:pPr>
              <w:pStyle w:val="ConsPlusNormal"/>
              <w:jc w:val="right"/>
            </w:pPr>
            <w:r>
              <w:t>0,18</w:t>
            </w:r>
          </w:p>
        </w:tc>
      </w:tr>
      <w:tr w:rsidR="00D01B56">
        <w:tc>
          <w:tcPr>
            <w:tcW w:w="3458" w:type="dxa"/>
            <w:vMerge/>
          </w:tcPr>
          <w:p w:rsidR="00D01B56" w:rsidRDefault="00D01B56"/>
        </w:tc>
        <w:tc>
          <w:tcPr>
            <w:tcW w:w="1701" w:type="dxa"/>
            <w:vMerge/>
          </w:tcPr>
          <w:p w:rsidR="00D01B56" w:rsidRDefault="00D01B56"/>
        </w:tc>
        <w:tc>
          <w:tcPr>
            <w:tcW w:w="2098" w:type="dxa"/>
            <w:vMerge/>
          </w:tcPr>
          <w:p w:rsidR="00D01B56" w:rsidRDefault="00D01B56"/>
        </w:tc>
        <w:tc>
          <w:tcPr>
            <w:tcW w:w="2438" w:type="dxa"/>
          </w:tcPr>
          <w:p w:rsidR="00D01B56" w:rsidRDefault="00D01B56">
            <w:pPr>
              <w:pStyle w:val="ConsPlusNormal"/>
            </w:pPr>
            <w:r>
              <w:t>Коэффициент уровня сельского населения</w:t>
            </w:r>
          </w:p>
        </w:tc>
        <w:tc>
          <w:tcPr>
            <w:tcW w:w="1417" w:type="dxa"/>
          </w:tcPr>
          <w:p w:rsidR="00D01B56" w:rsidRDefault="00D01B56">
            <w:pPr>
              <w:pStyle w:val="ConsPlusNormal"/>
              <w:jc w:val="right"/>
            </w:pPr>
            <w:r>
              <w:t>0,1</w:t>
            </w:r>
          </w:p>
        </w:tc>
        <w:tc>
          <w:tcPr>
            <w:tcW w:w="1587" w:type="dxa"/>
            <w:vMerge/>
          </w:tcPr>
          <w:p w:rsidR="00D01B56" w:rsidRDefault="00D01B56"/>
        </w:tc>
      </w:tr>
      <w:tr w:rsidR="00D01B56">
        <w:tc>
          <w:tcPr>
            <w:tcW w:w="3458" w:type="dxa"/>
            <w:vMerge/>
          </w:tcPr>
          <w:p w:rsidR="00D01B56" w:rsidRDefault="00D01B56"/>
        </w:tc>
        <w:tc>
          <w:tcPr>
            <w:tcW w:w="1701" w:type="dxa"/>
            <w:vMerge/>
          </w:tcPr>
          <w:p w:rsidR="00D01B56" w:rsidRDefault="00D01B56"/>
        </w:tc>
        <w:tc>
          <w:tcPr>
            <w:tcW w:w="2098" w:type="dxa"/>
            <w:vMerge/>
          </w:tcPr>
          <w:p w:rsidR="00D01B56" w:rsidRDefault="00D01B56"/>
        </w:tc>
        <w:tc>
          <w:tcPr>
            <w:tcW w:w="2438" w:type="dxa"/>
          </w:tcPr>
          <w:p w:rsidR="00D01B56" w:rsidRDefault="00D01B56">
            <w:pPr>
              <w:pStyle w:val="ConsPlusNormal"/>
            </w:pPr>
            <w:r>
              <w:t>Коэффициент удаленности</w:t>
            </w:r>
          </w:p>
        </w:tc>
        <w:tc>
          <w:tcPr>
            <w:tcW w:w="1417" w:type="dxa"/>
          </w:tcPr>
          <w:p w:rsidR="00D01B56" w:rsidRDefault="00D01B56">
            <w:pPr>
              <w:pStyle w:val="ConsPlusNormal"/>
              <w:jc w:val="right"/>
            </w:pPr>
            <w:r>
              <w:t>0,2</w:t>
            </w:r>
          </w:p>
        </w:tc>
        <w:tc>
          <w:tcPr>
            <w:tcW w:w="1587" w:type="dxa"/>
            <w:vMerge/>
          </w:tcPr>
          <w:p w:rsidR="00D01B56" w:rsidRDefault="00D01B56"/>
        </w:tc>
      </w:tr>
      <w:tr w:rsidR="00D01B56">
        <w:tc>
          <w:tcPr>
            <w:tcW w:w="3458" w:type="dxa"/>
            <w:vMerge/>
          </w:tcPr>
          <w:p w:rsidR="00D01B56" w:rsidRDefault="00D01B56"/>
        </w:tc>
        <w:tc>
          <w:tcPr>
            <w:tcW w:w="1701" w:type="dxa"/>
            <w:vMerge/>
          </w:tcPr>
          <w:p w:rsidR="00D01B56" w:rsidRDefault="00D01B56"/>
        </w:tc>
        <w:tc>
          <w:tcPr>
            <w:tcW w:w="2098" w:type="dxa"/>
            <w:vMerge/>
          </w:tcPr>
          <w:p w:rsidR="00D01B56" w:rsidRDefault="00D01B56"/>
        </w:tc>
        <w:tc>
          <w:tcPr>
            <w:tcW w:w="2438" w:type="dxa"/>
          </w:tcPr>
          <w:p w:rsidR="00D01B56" w:rsidRDefault="00D01B56">
            <w:pPr>
              <w:pStyle w:val="ConsPlusNormal"/>
            </w:pPr>
            <w:r>
              <w:t>Коэффициент стоимости коммунальных услуг</w:t>
            </w:r>
          </w:p>
        </w:tc>
        <w:tc>
          <w:tcPr>
            <w:tcW w:w="1417" w:type="dxa"/>
          </w:tcPr>
          <w:p w:rsidR="00D01B56" w:rsidRDefault="00D01B56">
            <w:pPr>
              <w:pStyle w:val="ConsPlusNormal"/>
              <w:jc w:val="right"/>
            </w:pPr>
            <w:r>
              <w:t>0,5</w:t>
            </w:r>
          </w:p>
        </w:tc>
        <w:tc>
          <w:tcPr>
            <w:tcW w:w="1587" w:type="dxa"/>
            <w:vMerge/>
          </w:tcPr>
          <w:p w:rsidR="00D01B56" w:rsidRDefault="00D01B56"/>
        </w:tc>
      </w:tr>
    </w:tbl>
    <w:p w:rsidR="00D01B56" w:rsidRDefault="00D01B56">
      <w:pPr>
        <w:sectPr w:rsidR="00D01B56">
          <w:pgSz w:w="16838" w:h="11905" w:orient="landscape"/>
          <w:pgMar w:top="1701" w:right="1134" w:bottom="850" w:left="1134" w:header="0" w:footer="0" w:gutter="0"/>
          <w:cols w:space="720"/>
        </w:sectPr>
      </w:pPr>
    </w:p>
    <w:p w:rsidR="00D01B56" w:rsidRDefault="00D01B56">
      <w:pPr>
        <w:pStyle w:val="ConsPlusNormal"/>
        <w:jc w:val="both"/>
      </w:pPr>
    </w:p>
    <w:p w:rsidR="00D01B56" w:rsidRDefault="00D01B56">
      <w:pPr>
        <w:pStyle w:val="ConsPlusNormal"/>
        <w:jc w:val="both"/>
      </w:pPr>
    </w:p>
    <w:p w:rsidR="00D01B56" w:rsidRDefault="00D01B56">
      <w:pPr>
        <w:pStyle w:val="ConsPlusNormal"/>
        <w:jc w:val="both"/>
      </w:pPr>
    </w:p>
    <w:p w:rsidR="00D01B56" w:rsidRDefault="00D01B56">
      <w:pPr>
        <w:pStyle w:val="ConsPlusNormal"/>
        <w:jc w:val="both"/>
      </w:pPr>
    </w:p>
    <w:p w:rsidR="00D01B56" w:rsidRDefault="00D01B56">
      <w:pPr>
        <w:pStyle w:val="ConsPlusNormal"/>
        <w:jc w:val="both"/>
      </w:pPr>
    </w:p>
    <w:p w:rsidR="00D01B56" w:rsidRDefault="00D01B56">
      <w:pPr>
        <w:pStyle w:val="ConsPlusNormal"/>
        <w:jc w:val="right"/>
        <w:outlineLvl w:val="1"/>
      </w:pPr>
      <w:r>
        <w:t>Приложение N 3</w:t>
      </w:r>
    </w:p>
    <w:p w:rsidR="00D01B56" w:rsidRDefault="00D01B56">
      <w:pPr>
        <w:pStyle w:val="ConsPlusNormal"/>
        <w:jc w:val="right"/>
      </w:pPr>
      <w:r>
        <w:t>к Методике</w:t>
      </w:r>
    </w:p>
    <w:p w:rsidR="00D01B56" w:rsidRDefault="00D01B56">
      <w:pPr>
        <w:pStyle w:val="ConsPlusNormal"/>
        <w:jc w:val="right"/>
      </w:pPr>
      <w:r>
        <w:t>определения и распределения</w:t>
      </w:r>
    </w:p>
    <w:p w:rsidR="00D01B56" w:rsidRDefault="00D01B56">
      <w:pPr>
        <w:pStyle w:val="ConsPlusNormal"/>
        <w:jc w:val="right"/>
      </w:pPr>
      <w:r>
        <w:t>дотаций на выравнивание</w:t>
      </w:r>
    </w:p>
    <w:p w:rsidR="00D01B56" w:rsidRDefault="00D01B56">
      <w:pPr>
        <w:pStyle w:val="ConsPlusNormal"/>
        <w:jc w:val="right"/>
      </w:pPr>
      <w:r>
        <w:t>бюджетной обеспеченности</w:t>
      </w:r>
    </w:p>
    <w:p w:rsidR="00D01B56" w:rsidRDefault="00D01B56">
      <w:pPr>
        <w:pStyle w:val="ConsPlusNormal"/>
        <w:jc w:val="right"/>
      </w:pPr>
      <w:r>
        <w:t>муниципальных районов</w:t>
      </w:r>
    </w:p>
    <w:p w:rsidR="00D01B56" w:rsidRDefault="00D01B56">
      <w:pPr>
        <w:pStyle w:val="ConsPlusNormal"/>
        <w:jc w:val="right"/>
      </w:pPr>
      <w:r>
        <w:t>(городских округов)</w:t>
      </w:r>
    </w:p>
    <w:p w:rsidR="00D01B56" w:rsidRDefault="00D01B56">
      <w:pPr>
        <w:pStyle w:val="ConsPlusNormal"/>
        <w:jc w:val="both"/>
      </w:pPr>
    </w:p>
    <w:p w:rsidR="00D01B56" w:rsidRDefault="00D01B56">
      <w:pPr>
        <w:pStyle w:val="ConsPlusTitle"/>
        <w:jc w:val="center"/>
      </w:pPr>
      <w:r>
        <w:t>РАСЧЕТ</w:t>
      </w:r>
    </w:p>
    <w:p w:rsidR="00D01B56" w:rsidRDefault="00D01B56">
      <w:pPr>
        <w:pStyle w:val="ConsPlusTitle"/>
        <w:jc w:val="center"/>
      </w:pPr>
      <w:r>
        <w:t>ОПРЕДЕЛЕНИЯ ДОПОЛНИТЕЛЬНОЙ ДОТАЦИИ</w:t>
      </w:r>
    </w:p>
    <w:p w:rsidR="00D01B56" w:rsidRDefault="00D01B56">
      <w:pPr>
        <w:pStyle w:val="ConsPlusNormal"/>
        <w:jc w:val="both"/>
      </w:pPr>
    </w:p>
    <w:p w:rsidR="00D01B56" w:rsidRDefault="00D01B56">
      <w:pPr>
        <w:pStyle w:val="ConsPlusNormal"/>
        <w:ind w:firstLine="540"/>
        <w:jc w:val="both"/>
      </w:pPr>
      <w:r>
        <w:t xml:space="preserve">Исключен. - </w:t>
      </w:r>
      <w:hyperlink r:id="rId192" w:history="1">
        <w:r>
          <w:rPr>
            <w:color w:val="0000FF"/>
          </w:rPr>
          <w:t>Закон</w:t>
        </w:r>
      </w:hyperlink>
      <w:r>
        <w:t xml:space="preserve"> Калужской области от 18.11.2013 N 503-ОЗ.</w:t>
      </w:r>
    </w:p>
    <w:p w:rsidR="00D01B56" w:rsidRDefault="00D01B56">
      <w:pPr>
        <w:pStyle w:val="ConsPlusNormal"/>
        <w:jc w:val="both"/>
      </w:pPr>
    </w:p>
    <w:p w:rsidR="00D01B56" w:rsidRDefault="00D01B56">
      <w:pPr>
        <w:pStyle w:val="ConsPlusNormal"/>
        <w:jc w:val="both"/>
      </w:pPr>
    </w:p>
    <w:p w:rsidR="00D01B56" w:rsidRDefault="00D01B56">
      <w:pPr>
        <w:pStyle w:val="ConsPlusNormal"/>
        <w:jc w:val="both"/>
      </w:pPr>
    </w:p>
    <w:p w:rsidR="00D01B56" w:rsidRDefault="00D01B56">
      <w:pPr>
        <w:pStyle w:val="ConsPlusNormal"/>
        <w:jc w:val="both"/>
      </w:pPr>
    </w:p>
    <w:p w:rsidR="00D01B56" w:rsidRDefault="00D01B56">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D01B5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01B56" w:rsidRDefault="00D01B56"/>
        </w:tc>
        <w:tc>
          <w:tcPr>
            <w:tcW w:w="113" w:type="dxa"/>
            <w:tcBorders>
              <w:top w:val="nil"/>
              <w:left w:val="nil"/>
              <w:bottom w:val="nil"/>
              <w:right w:val="nil"/>
            </w:tcBorders>
            <w:shd w:val="clear" w:color="auto" w:fill="F4F3F8"/>
            <w:tcMar>
              <w:top w:w="0" w:type="dxa"/>
              <w:left w:w="0" w:type="dxa"/>
              <w:bottom w:w="0" w:type="dxa"/>
              <w:right w:w="0" w:type="dxa"/>
            </w:tcMar>
          </w:tcPr>
          <w:p w:rsidR="00D01B56" w:rsidRDefault="00D01B56"/>
        </w:tc>
        <w:tc>
          <w:tcPr>
            <w:tcW w:w="0" w:type="auto"/>
            <w:tcBorders>
              <w:top w:val="nil"/>
              <w:left w:val="nil"/>
              <w:bottom w:val="nil"/>
              <w:right w:val="nil"/>
            </w:tcBorders>
            <w:shd w:val="clear" w:color="auto" w:fill="F4F3F8"/>
            <w:tcMar>
              <w:top w:w="113" w:type="dxa"/>
              <w:left w:w="0" w:type="dxa"/>
              <w:bottom w:w="113" w:type="dxa"/>
              <w:right w:w="0" w:type="dxa"/>
            </w:tcMar>
          </w:tcPr>
          <w:p w:rsidR="00D01B56" w:rsidRDefault="00D01B56">
            <w:pPr>
              <w:pStyle w:val="ConsPlusNormal"/>
              <w:jc w:val="both"/>
            </w:pPr>
            <w:r>
              <w:rPr>
                <w:color w:val="392C69"/>
              </w:rPr>
              <w:t xml:space="preserve">Действие приложения N 3 приостановлено до 1 января 2022 года </w:t>
            </w:r>
            <w:hyperlink r:id="rId193" w:history="1">
              <w:r>
                <w:rPr>
                  <w:color w:val="0000FF"/>
                </w:rPr>
                <w:t>Законом</w:t>
              </w:r>
            </w:hyperlink>
            <w:r>
              <w:rPr>
                <w:color w:val="392C69"/>
              </w:rPr>
              <w:t xml:space="preserve"> Калужской области от 27.11.2019 N 519-ОЗ.</w:t>
            </w:r>
          </w:p>
        </w:tc>
        <w:tc>
          <w:tcPr>
            <w:tcW w:w="113" w:type="dxa"/>
            <w:tcBorders>
              <w:top w:val="nil"/>
              <w:left w:val="nil"/>
              <w:bottom w:val="nil"/>
              <w:right w:val="nil"/>
            </w:tcBorders>
            <w:shd w:val="clear" w:color="auto" w:fill="F4F3F8"/>
            <w:tcMar>
              <w:top w:w="0" w:type="dxa"/>
              <w:left w:w="0" w:type="dxa"/>
              <w:bottom w:w="0" w:type="dxa"/>
              <w:right w:w="0" w:type="dxa"/>
            </w:tcMar>
          </w:tcPr>
          <w:p w:rsidR="00D01B56" w:rsidRDefault="00D01B56"/>
        </w:tc>
      </w:tr>
    </w:tbl>
    <w:p w:rsidR="00D01B56" w:rsidRDefault="00D01B56">
      <w:pPr>
        <w:pStyle w:val="ConsPlusNormal"/>
        <w:spacing w:before="280"/>
        <w:jc w:val="right"/>
        <w:outlineLvl w:val="0"/>
      </w:pPr>
      <w:r>
        <w:t>Приложение N 3</w:t>
      </w:r>
    </w:p>
    <w:p w:rsidR="00D01B56" w:rsidRDefault="00D01B56">
      <w:pPr>
        <w:pStyle w:val="ConsPlusNormal"/>
        <w:jc w:val="right"/>
      </w:pPr>
      <w:r>
        <w:t>к Закону Калужской области</w:t>
      </w:r>
    </w:p>
    <w:p w:rsidR="00D01B56" w:rsidRDefault="00D01B56">
      <w:pPr>
        <w:pStyle w:val="ConsPlusNormal"/>
        <w:jc w:val="right"/>
      </w:pPr>
      <w:r>
        <w:t>от 27 июня 2005 г. N 79-ОЗ</w:t>
      </w:r>
    </w:p>
    <w:p w:rsidR="00D01B56" w:rsidRDefault="00D01B56">
      <w:pPr>
        <w:pStyle w:val="ConsPlusNormal"/>
        <w:jc w:val="both"/>
      </w:pPr>
    </w:p>
    <w:p w:rsidR="00D01B56" w:rsidRDefault="00D01B56">
      <w:pPr>
        <w:pStyle w:val="ConsPlusTitle"/>
        <w:jc w:val="center"/>
      </w:pPr>
      <w:bookmarkStart w:id="6" w:name="P729"/>
      <w:bookmarkEnd w:id="6"/>
      <w:r>
        <w:t>ПОРЯДОК</w:t>
      </w:r>
    </w:p>
    <w:p w:rsidR="00D01B56" w:rsidRDefault="00D01B56">
      <w:pPr>
        <w:pStyle w:val="ConsPlusTitle"/>
        <w:jc w:val="center"/>
      </w:pPr>
      <w:r>
        <w:t>РАСЧЕТА СУБСИДИЙ ИЗ БЮДЖЕТОВ ПОСЕЛЕНИЙ КАЛУЖСКОЙ ОБЛАСТИ</w:t>
      </w:r>
    </w:p>
    <w:p w:rsidR="00D01B56" w:rsidRDefault="00D01B56">
      <w:pPr>
        <w:pStyle w:val="ConsPlusTitle"/>
        <w:jc w:val="center"/>
      </w:pPr>
      <w:r>
        <w:t>В ОБЛАСТНОЙ БЮДЖЕТ</w:t>
      </w:r>
    </w:p>
    <w:p w:rsidR="00D01B56" w:rsidRDefault="00D01B56">
      <w:pPr>
        <w:pStyle w:val="ConsPlusNormal"/>
        <w:jc w:val="both"/>
      </w:pPr>
    </w:p>
    <w:p w:rsidR="00D01B56" w:rsidRDefault="00D01B56">
      <w:pPr>
        <w:pStyle w:val="ConsPlusNormal"/>
        <w:ind w:firstLine="540"/>
        <w:jc w:val="both"/>
      </w:pPr>
      <w:r>
        <w:t>Размер субсидии из бюджета поселения Калужской области в областной бюджет ("отрицательного трансферта") рассчитывается по следующей формуле:</w:t>
      </w:r>
    </w:p>
    <w:p w:rsidR="00D01B56" w:rsidRDefault="00D01B56">
      <w:pPr>
        <w:pStyle w:val="ConsPlusNormal"/>
        <w:jc w:val="both"/>
      </w:pPr>
    </w:p>
    <w:p w:rsidR="00D01B56" w:rsidRDefault="00D01B56">
      <w:pPr>
        <w:pStyle w:val="ConsPlusNormal"/>
        <w:ind w:firstLine="540"/>
        <w:jc w:val="both"/>
      </w:pPr>
      <w:r>
        <w:t>СР</w:t>
      </w:r>
      <w:proofErr w:type="gramStart"/>
      <w:r>
        <w:t>i</w:t>
      </w:r>
      <w:proofErr w:type="gramEnd"/>
      <w:r>
        <w:t xml:space="preserve"> = 0,5 x (ПРНДi - ПУ) x Нi,</w:t>
      </w:r>
    </w:p>
    <w:p w:rsidR="00D01B56" w:rsidRDefault="00D01B56">
      <w:pPr>
        <w:pStyle w:val="ConsPlusNormal"/>
        <w:jc w:val="both"/>
      </w:pPr>
    </w:p>
    <w:p w:rsidR="00D01B56" w:rsidRDefault="00D01B56">
      <w:pPr>
        <w:pStyle w:val="ConsPlusNormal"/>
        <w:ind w:firstLine="540"/>
        <w:jc w:val="both"/>
      </w:pPr>
      <w:r>
        <w:t>где СР</w:t>
      </w:r>
      <w:proofErr w:type="gramStart"/>
      <w:r>
        <w:t>i</w:t>
      </w:r>
      <w:proofErr w:type="gramEnd"/>
      <w:r>
        <w:t xml:space="preserve"> - размер субсидии из бюджета i-го поселения в областной бюджет;</w:t>
      </w:r>
    </w:p>
    <w:p w:rsidR="00D01B56" w:rsidRDefault="00D01B56">
      <w:pPr>
        <w:pStyle w:val="ConsPlusNormal"/>
        <w:spacing w:before="220"/>
        <w:ind w:firstLine="540"/>
        <w:jc w:val="both"/>
      </w:pPr>
      <w:r>
        <w:t>ПРНД</w:t>
      </w:r>
      <w:proofErr w:type="gramStart"/>
      <w:r>
        <w:t>i</w:t>
      </w:r>
      <w:proofErr w:type="gramEnd"/>
      <w:r>
        <w:t xml:space="preserve"> - подушевые расчетные налоговые доходы i-го поселения в отчетном финансовом году;</w:t>
      </w:r>
    </w:p>
    <w:p w:rsidR="00D01B56" w:rsidRDefault="00D01B56">
      <w:pPr>
        <w:pStyle w:val="ConsPlusNormal"/>
        <w:spacing w:before="220"/>
        <w:ind w:firstLine="540"/>
        <w:jc w:val="both"/>
      </w:pPr>
      <w:r>
        <w:t>ПУ - пороговый уровень подушевых расчетных налоговых доходов поселений, установленный законом об областном бюджете на очередной финансовый год;</w:t>
      </w:r>
    </w:p>
    <w:p w:rsidR="00D01B56" w:rsidRDefault="00D01B56">
      <w:pPr>
        <w:pStyle w:val="ConsPlusNormal"/>
        <w:spacing w:before="220"/>
        <w:ind w:firstLine="540"/>
        <w:jc w:val="both"/>
      </w:pPr>
      <w:r>
        <w:t>Н</w:t>
      </w:r>
      <w:proofErr w:type="gramStart"/>
      <w:r>
        <w:t>i</w:t>
      </w:r>
      <w:proofErr w:type="gramEnd"/>
      <w:r>
        <w:t xml:space="preserve"> - численность населения i-го поселения.</w:t>
      </w:r>
    </w:p>
    <w:p w:rsidR="00D01B56" w:rsidRDefault="00D01B56">
      <w:pPr>
        <w:pStyle w:val="ConsPlusNormal"/>
        <w:spacing w:before="220"/>
        <w:ind w:firstLine="540"/>
        <w:jc w:val="both"/>
      </w:pPr>
      <w:r>
        <w:t>Величина подушевых расчетных налоговых доходов рассчитывается по следующей формуле:</w:t>
      </w:r>
    </w:p>
    <w:p w:rsidR="00D01B56" w:rsidRDefault="00D01B56">
      <w:pPr>
        <w:pStyle w:val="ConsPlusNormal"/>
        <w:jc w:val="both"/>
      </w:pPr>
    </w:p>
    <w:p w:rsidR="00D01B56" w:rsidRDefault="00D01B56">
      <w:pPr>
        <w:pStyle w:val="ConsPlusNormal"/>
        <w:ind w:firstLine="540"/>
        <w:jc w:val="both"/>
      </w:pPr>
      <w:r>
        <w:t>ПРНД</w:t>
      </w:r>
      <w:proofErr w:type="gramStart"/>
      <w:r>
        <w:t>i</w:t>
      </w:r>
      <w:proofErr w:type="gramEnd"/>
      <w:r>
        <w:t xml:space="preserve"> = (ФНД / Н) x БОi,</w:t>
      </w:r>
    </w:p>
    <w:p w:rsidR="00D01B56" w:rsidRDefault="00D01B56">
      <w:pPr>
        <w:pStyle w:val="ConsPlusNormal"/>
        <w:jc w:val="both"/>
      </w:pPr>
    </w:p>
    <w:p w:rsidR="00D01B56" w:rsidRDefault="00D01B56">
      <w:pPr>
        <w:pStyle w:val="ConsPlusNormal"/>
        <w:ind w:firstLine="540"/>
        <w:jc w:val="both"/>
      </w:pPr>
      <w:r>
        <w:t>где ПРНД</w:t>
      </w:r>
      <w:proofErr w:type="gramStart"/>
      <w:r>
        <w:t>i</w:t>
      </w:r>
      <w:proofErr w:type="gramEnd"/>
      <w:r>
        <w:t xml:space="preserve"> - подушевые расчетные налоговые доходы i-го поселения в отчетном финансовом году;</w:t>
      </w:r>
    </w:p>
    <w:p w:rsidR="00D01B56" w:rsidRDefault="00D01B56">
      <w:pPr>
        <w:pStyle w:val="ConsPlusNormal"/>
        <w:spacing w:before="220"/>
        <w:ind w:firstLine="540"/>
        <w:jc w:val="both"/>
      </w:pPr>
      <w:r>
        <w:lastRenderedPageBreak/>
        <w:t xml:space="preserve">ФНД - фактические налоговые доходы всех поселений в отчетном финансовом году, рассчитанные с применением нормативов отчислений в бюджеты поселений, установленных в соответствии с требованиями Бюджетного </w:t>
      </w:r>
      <w:hyperlink r:id="rId194" w:history="1">
        <w:r>
          <w:rPr>
            <w:color w:val="0000FF"/>
          </w:rPr>
          <w:t>кодекса</w:t>
        </w:r>
      </w:hyperlink>
      <w:r>
        <w:t xml:space="preserve"> Российской Федерации;</w:t>
      </w:r>
    </w:p>
    <w:p w:rsidR="00D01B56" w:rsidRDefault="00D01B56">
      <w:pPr>
        <w:pStyle w:val="ConsPlusNormal"/>
        <w:spacing w:before="220"/>
        <w:ind w:firstLine="540"/>
        <w:jc w:val="both"/>
      </w:pPr>
      <w:r>
        <w:t>Н - численность населения поселений Калужской области;</w:t>
      </w:r>
    </w:p>
    <w:p w:rsidR="00D01B56" w:rsidRDefault="00D01B56">
      <w:pPr>
        <w:pStyle w:val="ConsPlusNormal"/>
        <w:spacing w:before="220"/>
        <w:ind w:firstLine="540"/>
        <w:jc w:val="both"/>
      </w:pPr>
      <w:r>
        <w:t>БО</w:t>
      </w:r>
      <w:proofErr w:type="gramStart"/>
      <w:r>
        <w:t>i</w:t>
      </w:r>
      <w:proofErr w:type="gramEnd"/>
      <w:r>
        <w:t xml:space="preserve"> - бюджетная обеспеченность i-го поселения.</w:t>
      </w:r>
    </w:p>
    <w:p w:rsidR="00D01B56" w:rsidRDefault="00D01B56">
      <w:pPr>
        <w:pStyle w:val="ConsPlusNormal"/>
        <w:spacing w:before="220"/>
        <w:ind w:firstLine="540"/>
        <w:jc w:val="both"/>
      </w:pPr>
      <w:r>
        <w:t>Величина порогового уровня подушевых расчетных налоговых доходов не может быть установлена ниже уровня, определенного по формуле:</w:t>
      </w:r>
    </w:p>
    <w:p w:rsidR="00D01B56" w:rsidRDefault="00D01B56">
      <w:pPr>
        <w:pStyle w:val="ConsPlusNormal"/>
        <w:jc w:val="both"/>
      </w:pPr>
    </w:p>
    <w:p w:rsidR="00D01B56" w:rsidRDefault="00D01B56">
      <w:pPr>
        <w:pStyle w:val="ConsPlusNormal"/>
        <w:ind w:firstLine="540"/>
        <w:jc w:val="both"/>
      </w:pPr>
      <w:r>
        <w:t>ПУ = 2 x (ФНД / Н),</w:t>
      </w:r>
    </w:p>
    <w:p w:rsidR="00D01B56" w:rsidRDefault="00D01B56">
      <w:pPr>
        <w:pStyle w:val="ConsPlusNormal"/>
        <w:jc w:val="both"/>
      </w:pPr>
    </w:p>
    <w:p w:rsidR="00D01B56" w:rsidRDefault="00D01B56">
      <w:pPr>
        <w:pStyle w:val="ConsPlusNormal"/>
        <w:ind w:firstLine="540"/>
        <w:jc w:val="both"/>
      </w:pPr>
      <w:r>
        <w:t>где ПУ - пороговый уровень подушевых расчетных налоговых доходов поселений;</w:t>
      </w:r>
    </w:p>
    <w:p w:rsidR="00D01B56" w:rsidRDefault="00D01B56">
      <w:pPr>
        <w:pStyle w:val="ConsPlusNormal"/>
        <w:spacing w:before="220"/>
        <w:ind w:firstLine="540"/>
        <w:jc w:val="both"/>
      </w:pPr>
      <w:r>
        <w:t xml:space="preserve">ФНД - фактические налоговые доходы всех поселений в отчетном финансовом году, рассчитанные с применением нормативов отчислений в бюджеты поселений, установленных в соответствии с требованиями Бюджетного </w:t>
      </w:r>
      <w:hyperlink r:id="rId195" w:history="1">
        <w:r>
          <w:rPr>
            <w:color w:val="0000FF"/>
          </w:rPr>
          <w:t>кодекса</w:t>
        </w:r>
      </w:hyperlink>
      <w:r>
        <w:t xml:space="preserve"> Российской Федерации;</w:t>
      </w:r>
    </w:p>
    <w:p w:rsidR="00D01B56" w:rsidRDefault="00D01B56">
      <w:pPr>
        <w:pStyle w:val="ConsPlusNormal"/>
        <w:spacing w:before="220"/>
        <w:ind w:firstLine="540"/>
        <w:jc w:val="both"/>
      </w:pPr>
      <w:r>
        <w:t>Н - численность населения поселений Калужской области.</w:t>
      </w:r>
    </w:p>
    <w:p w:rsidR="00D01B56" w:rsidRDefault="00D01B56">
      <w:pPr>
        <w:pStyle w:val="ConsPlusNormal"/>
        <w:spacing w:before="220"/>
        <w:ind w:firstLine="540"/>
        <w:jc w:val="both"/>
      </w:pPr>
      <w:r>
        <w:t>Бюджетная обеспеченность j-го поселения определяется по формуле:</w:t>
      </w:r>
    </w:p>
    <w:p w:rsidR="00D01B56" w:rsidRDefault="00D01B56">
      <w:pPr>
        <w:pStyle w:val="ConsPlusNormal"/>
        <w:jc w:val="both"/>
      </w:pPr>
    </w:p>
    <w:p w:rsidR="00D01B56" w:rsidRDefault="00D01B56">
      <w:pPr>
        <w:pStyle w:val="ConsPlusNormal"/>
        <w:ind w:firstLine="540"/>
        <w:jc w:val="both"/>
      </w:pPr>
      <w:r>
        <w:t>БО</w:t>
      </w:r>
      <w:proofErr w:type="gramStart"/>
      <w:r>
        <w:t>i</w:t>
      </w:r>
      <w:proofErr w:type="gramEnd"/>
      <w:r>
        <w:t xml:space="preserve"> = ИНПi / ИБРi,</w:t>
      </w:r>
    </w:p>
    <w:p w:rsidR="00D01B56" w:rsidRDefault="00D01B56">
      <w:pPr>
        <w:pStyle w:val="ConsPlusNormal"/>
        <w:jc w:val="both"/>
      </w:pPr>
    </w:p>
    <w:p w:rsidR="00D01B56" w:rsidRDefault="00D01B56">
      <w:pPr>
        <w:pStyle w:val="ConsPlusNormal"/>
        <w:ind w:firstLine="540"/>
        <w:jc w:val="both"/>
      </w:pPr>
      <w:r>
        <w:t>где ИНП</w:t>
      </w:r>
      <w:proofErr w:type="gramStart"/>
      <w:r>
        <w:t>i</w:t>
      </w:r>
      <w:proofErr w:type="gramEnd"/>
      <w:r>
        <w:t xml:space="preserve"> - индекс налогового потенциала i-го поселения на очередной финансовый год;</w:t>
      </w:r>
    </w:p>
    <w:p w:rsidR="00D01B56" w:rsidRDefault="00D01B56">
      <w:pPr>
        <w:pStyle w:val="ConsPlusNormal"/>
        <w:spacing w:before="220"/>
        <w:ind w:firstLine="540"/>
        <w:jc w:val="both"/>
      </w:pPr>
      <w:r>
        <w:t>ИБР</w:t>
      </w:r>
      <w:proofErr w:type="gramStart"/>
      <w:r>
        <w:t>i</w:t>
      </w:r>
      <w:proofErr w:type="gramEnd"/>
      <w:r>
        <w:t xml:space="preserve"> - индекс бюджетных расходов i-го поселения на очередной финансовый год.</w:t>
      </w:r>
    </w:p>
    <w:p w:rsidR="00D01B56" w:rsidRDefault="00D01B56">
      <w:pPr>
        <w:pStyle w:val="ConsPlusNormal"/>
        <w:spacing w:before="220"/>
        <w:ind w:firstLine="540"/>
        <w:jc w:val="both"/>
      </w:pPr>
      <w:r>
        <w:t>Индекс налогового потенциала поселения рассчитывается по следующей формуле:</w:t>
      </w:r>
    </w:p>
    <w:p w:rsidR="00D01B56" w:rsidRDefault="00D01B56">
      <w:pPr>
        <w:pStyle w:val="ConsPlusNormal"/>
        <w:jc w:val="both"/>
      </w:pPr>
    </w:p>
    <w:p w:rsidR="00D01B56" w:rsidRDefault="00D01B56">
      <w:pPr>
        <w:pStyle w:val="ConsPlusNormal"/>
        <w:ind w:firstLine="540"/>
        <w:jc w:val="both"/>
      </w:pPr>
      <w:r>
        <w:t>ИНП</w:t>
      </w:r>
      <w:proofErr w:type="gramStart"/>
      <w:r>
        <w:t>i</w:t>
      </w:r>
      <w:proofErr w:type="gramEnd"/>
      <w:r>
        <w:t xml:space="preserve"> = НПi / НП,</w:t>
      </w:r>
    </w:p>
    <w:p w:rsidR="00D01B56" w:rsidRDefault="00D01B56">
      <w:pPr>
        <w:pStyle w:val="ConsPlusNormal"/>
        <w:jc w:val="both"/>
      </w:pPr>
    </w:p>
    <w:p w:rsidR="00D01B56" w:rsidRDefault="00D01B56">
      <w:pPr>
        <w:pStyle w:val="ConsPlusNormal"/>
        <w:ind w:firstLine="540"/>
        <w:jc w:val="both"/>
      </w:pPr>
      <w:r>
        <w:t>где ИНП</w:t>
      </w:r>
      <w:proofErr w:type="gramStart"/>
      <w:r>
        <w:t>i</w:t>
      </w:r>
      <w:proofErr w:type="gramEnd"/>
      <w:r>
        <w:t xml:space="preserve"> - индекс налогового потенциала i-го поселения;</w:t>
      </w:r>
    </w:p>
    <w:p w:rsidR="00D01B56" w:rsidRDefault="00D01B56">
      <w:pPr>
        <w:pStyle w:val="ConsPlusNormal"/>
        <w:spacing w:before="220"/>
        <w:ind w:firstLine="540"/>
        <w:jc w:val="both"/>
      </w:pPr>
      <w:r>
        <w:t>НП</w:t>
      </w:r>
      <w:proofErr w:type="gramStart"/>
      <w:r>
        <w:t>i</w:t>
      </w:r>
      <w:proofErr w:type="gramEnd"/>
      <w:r>
        <w:t xml:space="preserve"> - возможные налоговые поступления на душу населения i-го поселения в очередном финансовом году;</w:t>
      </w:r>
    </w:p>
    <w:p w:rsidR="00D01B56" w:rsidRDefault="00D01B56">
      <w:pPr>
        <w:pStyle w:val="ConsPlusNormal"/>
        <w:spacing w:before="220"/>
        <w:ind w:firstLine="540"/>
        <w:jc w:val="both"/>
      </w:pPr>
      <w:r>
        <w:t>НП - возможные налоговые поступления на душу населения всех поселений Калужской области.</w:t>
      </w:r>
    </w:p>
    <w:p w:rsidR="00D01B56" w:rsidRDefault="00D01B56">
      <w:pPr>
        <w:pStyle w:val="ConsPlusNormal"/>
        <w:jc w:val="both"/>
      </w:pPr>
    </w:p>
    <w:p w:rsidR="00D01B56" w:rsidRDefault="00D01B56">
      <w:pPr>
        <w:pStyle w:val="ConsPlusNormal"/>
        <w:jc w:val="both"/>
      </w:pPr>
    </w:p>
    <w:p w:rsidR="00D01B56" w:rsidRDefault="00D01B56">
      <w:pPr>
        <w:pStyle w:val="ConsPlusNormal"/>
        <w:jc w:val="both"/>
      </w:pPr>
    </w:p>
    <w:p w:rsidR="00D01B56" w:rsidRDefault="00D01B56">
      <w:pPr>
        <w:pStyle w:val="ConsPlusNormal"/>
        <w:jc w:val="both"/>
      </w:pPr>
    </w:p>
    <w:p w:rsidR="00D01B56" w:rsidRDefault="00D01B56">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D01B5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01B56" w:rsidRDefault="00D01B56"/>
        </w:tc>
        <w:tc>
          <w:tcPr>
            <w:tcW w:w="113" w:type="dxa"/>
            <w:tcBorders>
              <w:top w:val="nil"/>
              <w:left w:val="nil"/>
              <w:bottom w:val="nil"/>
              <w:right w:val="nil"/>
            </w:tcBorders>
            <w:shd w:val="clear" w:color="auto" w:fill="F4F3F8"/>
            <w:tcMar>
              <w:top w:w="0" w:type="dxa"/>
              <w:left w:w="0" w:type="dxa"/>
              <w:bottom w:w="0" w:type="dxa"/>
              <w:right w:w="0" w:type="dxa"/>
            </w:tcMar>
          </w:tcPr>
          <w:p w:rsidR="00D01B56" w:rsidRDefault="00D01B56"/>
        </w:tc>
        <w:tc>
          <w:tcPr>
            <w:tcW w:w="0" w:type="auto"/>
            <w:tcBorders>
              <w:top w:val="nil"/>
              <w:left w:val="nil"/>
              <w:bottom w:val="nil"/>
              <w:right w:val="nil"/>
            </w:tcBorders>
            <w:shd w:val="clear" w:color="auto" w:fill="F4F3F8"/>
            <w:tcMar>
              <w:top w:w="113" w:type="dxa"/>
              <w:left w:w="0" w:type="dxa"/>
              <w:bottom w:w="113" w:type="dxa"/>
              <w:right w:w="0" w:type="dxa"/>
            </w:tcMar>
          </w:tcPr>
          <w:p w:rsidR="00D01B56" w:rsidRDefault="00D01B56">
            <w:pPr>
              <w:pStyle w:val="ConsPlusNormal"/>
              <w:jc w:val="both"/>
            </w:pPr>
            <w:r>
              <w:rPr>
                <w:color w:val="392C69"/>
              </w:rPr>
              <w:t xml:space="preserve">Действие приложения N 4 приостановлено до 1 января 2022 года </w:t>
            </w:r>
            <w:hyperlink r:id="rId196" w:history="1">
              <w:r>
                <w:rPr>
                  <w:color w:val="0000FF"/>
                </w:rPr>
                <w:t>Законом</w:t>
              </w:r>
            </w:hyperlink>
            <w:r>
              <w:rPr>
                <w:color w:val="392C69"/>
              </w:rPr>
              <w:t xml:space="preserve"> Калужской области от 27.11.2019 N 519-ОЗ.</w:t>
            </w:r>
          </w:p>
        </w:tc>
        <w:tc>
          <w:tcPr>
            <w:tcW w:w="113" w:type="dxa"/>
            <w:tcBorders>
              <w:top w:val="nil"/>
              <w:left w:val="nil"/>
              <w:bottom w:val="nil"/>
              <w:right w:val="nil"/>
            </w:tcBorders>
            <w:shd w:val="clear" w:color="auto" w:fill="F4F3F8"/>
            <w:tcMar>
              <w:top w:w="0" w:type="dxa"/>
              <w:left w:w="0" w:type="dxa"/>
              <w:bottom w:w="0" w:type="dxa"/>
              <w:right w:w="0" w:type="dxa"/>
            </w:tcMar>
          </w:tcPr>
          <w:p w:rsidR="00D01B56" w:rsidRDefault="00D01B56"/>
        </w:tc>
      </w:tr>
    </w:tbl>
    <w:p w:rsidR="00D01B56" w:rsidRDefault="00D01B56">
      <w:pPr>
        <w:pStyle w:val="ConsPlusNormal"/>
        <w:spacing w:before="280"/>
        <w:jc w:val="right"/>
        <w:outlineLvl w:val="0"/>
      </w:pPr>
      <w:r>
        <w:t>Приложение N 4</w:t>
      </w:r>
    </w:p>
    <w:p w:rsidR="00D01B56" w:rsidRDefault="00D01B56">
      <w:pPr>
        <w:pStyle w:val="ConsPlusNormal"/>
        <w:jc w:val="right"/>
      </w:pPr>
      <w:r>
        <w:t>к Закону Калужской области</w:t>
      </w:r>
    </w:p>
    <w:p w:rsidR="00D01B56" w:rsidRDefault="00D01B56">
      <w:pPr>
        <w:pStyle w:val="ConsPlusNormal"/>
        <w:jc w:val="right"/>
      </w:pPr>
      <w:r>
        <w:t>от 27 июня 2005 г. N 79-ОЗ</w:t>
      </w:r>
    </w:p>
    <w:p w:rsidR="00D01B56" w:rsidRDefault="00D01B56">
      <w:pPr>
        <w:pStyle w:val="ConsPlusNormal"/>
        <w:jc w:val="both"/>
      </w:pPr>
    </w:p>
    <w:p w:rsidR="00D01B56" w:rsidRDefault="00D01B56">
      <w:pPr>
        <w:pStyle w:val="ConsPlusTitle"/>
        <w:jc w:val="center"/>
      </w:pPr>
      <w:bookmarkStart w:id="7" w:name="P779"/>
      <w:bookmarkEnd w:id="7"/>
      <w:r>
        <w:t>ПОРЯДОК</w:t>
      </w:r>
    </w:p>
    <w:p w:rsidR="00D01B56" w:rsidRDefault="00D01B56">
      <w:pPr>
        <w:pStyle w:val="ConsPlusTitle"/>
        <w:jc w:val="center"/>
      </w:pPr>
      <w:r>
        <w:t>РАСЧЕТА СУБСИДИЙ ИЗ БЮДЖЕТОВ МУНИЦИПАЛЬНЫХ РАЙОНОВ</w:t>
      </w:r>
    </w:p>
    <w:p w:rsidR="00D01B56" w:rsidRDefault="00D01B56">
      <w:pPr>
        <w:pStyle w:val="ConsPlusTitle"/>
        <w:jc w:val="center"/>
      </w:pPr>
      <w:r>
        <w:t>(ГОРОДСКИХ ОКРУГОВ) КАЛУЖСКОЙ ОБЛАСТИ В ОБЛАСТНОЙ БЮДЖЕТ</w:t>
      </w:r>
    </w:p>
    <w:p w:rsidR="00D01B56" w:rsidRDefault="00D01B56">
      <w:pPr>
        <w:pStyle w:val="ConsPlusNormal"/>
        <w:jc w:val="both"/>
      </w:pPr>
    </w:p>
    <w:p w:rsidR="00D01B56" w:rsidRDefault="00D01B56">
      <w:pPr>
        <w:pStyle w:val="ConsPlusNormal"/>
        <w:ind w:firstLine="540"/>
        <w:jc w:val="both"/>
      </w:pPr>
      <w:r>
        <w:t>Субсидии из бюджета муниципального района (городского округа) Калужской области в областной бюджет ("отрицательного трансферта") рассчитываются по следующей формуле:</w:t>
      </w:r>
    </w:p>
    <w:p w:rsidR="00D01B56" w:rsidRDefault="00D01B56">
      <w:pPr>
        <w:pStyle w:val="ConsPlusNormal"/>
        <w:jc w:val="both"/>
      </w:pPr>
    </w:p>
    <w:p w:rsidR="00D01B56" w:rsidRDefault="00D01B56">
      <w:pPr>
        <w:pStyle w:val="ConsPlusNormal"/>
        <w:ind w:firstLine="540"/>
        <w:jc w:val="both"/>
      </w:pPr>
      <w:r>
        <w:t>СР</w:t>
      </w:r>
      <w:proofErr w:type="gramStart"/>
      <w:r>
        <w:t>i</w:t>
      </w:r>
      <w:proofErr w:type="gramEnd"/>
      <w:r>
        <w:t xml:space="preserve"> = 0,5 x (ПРНДi - ПУ) x Нi x ИБРi,</w:t>
      </w:r>
    </w:p>
    <w:p w:rsidR="00D01B56" w:rsidRDefault="00D01B56">
      <w:pPr>
        <w:pStyle w:val="ConsPlusNormal"/>
        <w:jc w:val="both"/>
      </w:pPr>
    </w:p>
    <w:p w:rsidR="00D01B56" w:rsidRDefault="00D01B56">
      <w:pPr>
        <w:pStyle w:val="ConsPlusNormal"/>
        <w:ind w:firstLine="540"/>
        <w:jc w:val="both"/>
      </w:pPr>
      <w:r>
        <w:t>где СР</w:t>
      </w:r>
      <w:proofErr w:type="gramStart"/>
      <w:r>
        <w:t>i</w:t>
      </w:r>
      <w:proofErr w:type="gramEnd"/>
      <w:r>
        <w:t xml:space="preserve"> - размер субсидии из бюджета i-го муниципального района (городского округа) в областной бюджет;</w:t>
      </w:r>
    </w:p>
    <w:p w:rsidR="00D01B56" w:rsidRDefault="00D01B56">
      <w:pPr>
        <w:pStyle w:val="ConsPlusNormal"/>
        <w:spacing w:before="220"/>
        <w:ind w:firstLine="540"/>
        <w:jc w:val="both"/>
      </w:pPr>
      <w:r>
        <w:t>ПРНД</w:t>
      </w:r>
      <w:proofErr w:type="gramStart"/>
      <w:r>
        <w:t>i</w:t>
      </w:r>
      <w:proofErr w:type="gramEnd"/>
      <w:r>
        <w:t xml:space="preserve"> - подушевые расчетные налоговые доходы i-го муниципального района (городского округа) в отчетном финансовом году;</w:t>
      </w:r>
    </w:p>
    <w:p w:rsidR="00D01B56" w:rsidRDefault="00D01B56">
      <w:pPr>
        <w:pStyle w:val="ConsPlusNormal"/>
        <w:spacing w:before="220"/>
        <w:ind w:firstLine="540"/>
        <w:jc w:val="both"/>
      </w:pPr>
      <w:r>
        <w:t>ПУ - пороговый уровень подушевых расчетных налоговых доходов муниципальных районов (городских округов), установленный законом Калужской области об областном бюджете на очередной финансовый год;</w:t>
      </w:r>
    </w:p>
    <w:p w:rsidR="00D01B56" w:rsidRDefault="00D01B56">
      <w:pPr>
        <w:pStyle w:val="ConsPlusNormal"/>
        <w:spacing w:before="220"/>
        <w:ind w:firstLine="540"/>
        <w:jc w:val="both"/>
      </w:pPr>
      <w:r>
        <w:t>Н</w:t>
      </w:r>
      <w:proofErr w:type="gramStart"/>
      <w:r>
        <w:t>i</w:t>
      </w:r>
      <w:proofErr w:type="gramEnd"/>
      <w:r>
        <w:t xml:space="preserve"> - численность населения i-го муниципального района (городского округа);</w:t>
      </w:r>
    </w:p>
    <w:p w:rsidR="00D01B56" w:rsidRDefault="00D01B56">
      <w:pPr>
        <w:pStyle w:val="ConsPlusNormal"/>
        <w:spacing w:before="220"/>
        <w:ind w:firstLine="540"/>
        <w:jc w:val="both"/>
      </w:pPr>
      <w:r>
        <w:t>ИБР</w:t>
      </w:r>
      <w:proofErr w:type="gramStart"/>
      <w:r>
        <w:t>i</w:t>
      </w:r>
      <w:proofErr w:type="gramEnd"/>
      <w:r>
        <w:t xml:space="preserve"> - индекс бюджетных расходов i-го муниципального района (городского округа).</w:t>
      </w:r>
    </w:p>
    <w:p w:rsidR="00D01B56" w:rsidRDefault="00D01B56">
      <w:pPr>
        <w:pStyle w:val="ConsPlusNormal"/>
        <w:spacing w:before="220"/>
        <w:ind w:firstLine="540"/>
        <w:jc w:val="both"/>
      </w:pPr>
      <w:r>
        <w:t>Величина подушевых расчетных налоговых доходов рассчитывается по следующей формуле:</w:t>
      </w:r>
    </w:p>
    <w:p w:rsidR="00D01B56" w:rsidRDefault="00D01B56">
      <w:pPr>
        <w:pStyle w:val="ConsPlusNormal"/>
        <w:jc w:val="both"/>
      </w:pPr>
    </w:p>
    <w:p w:rsidR="00D01B56" w:rsidRDefault="00D01B56">
      <w:pPr>
        <w:pStyle w:val="ConsPlusNormal"/>
        <w:ind w:firstLine="540"/>
        <w:jc w:val="both"/>
      </w:pPr>
      <w:r>
        <w:t>ПРНД</w:t>
      </w:r>
      <w:proofErr w:type="gramStart"/>
      <w:r>
        <w:t>i</w:t>
      </w:r>
      <w:proofErr w:type="gramEnd"/>
      <w:r>
        <w:t xml:space="preserve"> = (ФНД / Н) x БОi,</w:t>
      </w:r>
    </w:p>
    <w:p w:rsidR="00D01B56" w:rsidRDefault="00D01B56">
      <w:pPr>
        <w:pStyle w:val="ConsPlusNormal"/>
        <w:jc w:val="both"/>
      </w:pPr>
    </w:p>
    <w:p w:rsidR="00D01B56" w:rsidRDefault="00D01B56">
      <w:pPr>
        <w:pStyle w:val="ConsPlusNormal"/>
        <w:ind w:firstLine="540"/>
        <w:jc w:val="both"/>
      </w:pPr>
      <w:r>
        <w:t>где ПРНД</w:t>
      </w:r>
      <w:proofErr w:type="gramStart"/>
      <w:r>
        <w:t>i</w:t>
      </w:r>
      <w:proofErr w:type="gramEnd"/>
      <w:r>
        <w:t xml:space="preserve"> - подушевые расчетные налоговые доходы i-го муниципального района (городского округа) в отчетном финансовом году;</w:t>
      </w:r>
    </w:p>
    <w:p w:rsidR="00D01B56" w:rsidRDefault="00D01B56">
      <w:pPr>
        <w:pStyle w:val="ConsPlusNormal"/>
        <w:spacing w:before="220"/>
        <w:ind w:firstLine="540"/>
        <w:jc w:val="both"/>
      </w:pPr>
      <w:r>
        <w:t xml:space="preserve">ФНД - фактические налоговые доходы всех муниципальных районов (городских округов) в отчетном финансовом году, рассчитанные с применением нормативов отчислений в бюджеты муниципальных районов (городских округов), установленных в соответствии с требованиями Бюджетного </w:t>
      </w:r>
      <w:hyperlink r:id="rId197" w:history="1">
        <w:r>
          <w:rPr>
            <w:color w:val="0000FF"/>
          </w:rPr>
          <w:t>кодекса</w:t>
        </w:r>
      </w:hyperlink>
      <w:r>
        <w:t xml:space="preserve"> Российской Федерации;</w:t>
      </w:r>
    </w:p>
    <w:p w:rsidR="00D01B56" w:rsidRDefault="00D01B56">
      <w:pPr>
        <w:pStyle w:val="ConsPlusNormal"/>
        <w:spacing w:before="220"/>
        <w:ind w:firstLine="540"/>
        <w:jc w:val="both"/>
      </w:pPr>
      <w:r>
        <w:t>Н - численность населения по муниципальным районам (городским округам) Калужской области.</w:t>
      </w:r>
    </w:p>
    <w:p w:rsidR="00D01B56" w:rsidRDefault="00D01B56">
      <w:pPr>
        <w:pStyle w:val="ConsPlusNormal"/>
        <w:spacing w:before="220"/>
        <w:ind w:firstLine="540"/>
        <w:jc w:val="both"/>
      </w:pPr>
      <w:r>
        <w:t>Величина порогового уровня подушевых расчетных налоговых доходов не может быть установлена ниже уровня, рассчитанного по следующей формуле:</w:t>
      </w:r>
    </w:p>
    <w:p w:rsidR="00D01B56" w:rsidRDefault="00D01B56">
      <w:pPr>
        <w:pStyle w:val="ConsPlusNormal"/>
        <w:jc w:val="both"/>
      </w:pPr>
    </w:p>
    <w:p w:rsidR="00D01B56" w:rsidRDefault="00D01B56">
      <w:pPr>
        <w:pStyle w:val="ConsPlusNormal"/>
        <w:ind w:firstLine="540"/>
        <w:jc w:val="both"/>
      </w:pPr>
      <w:r>
        <w:t>ПУ = 2 x (ФНД / Н),</w:t>
      </w:r>
    </w:p>
    <w:p w:rsidR="00D01B56" w:rsidRDefault="00D01B56">
      <w:pPr>
        <w:pStyle w:val="ConsPlusNormal"/>
        <w:jc w:val="both"/>
      </w:pPr>
    </w:p>
    <w:p w:rsidR="00D01B56" w:rsidRDefault="00D01B56">
      <w:pPr>
        <w:pStyle w:val="ConsPlusNormal"/>
        <w:ind w:firstLine="540"/>
        <w:jc w:val="both"/>
      </w:pPr>
      <w:r>
        <w:t>где ПУ - пороговый уровень подушевых расчетных налоговых доходов муниципальных районов (городских округов);</w:t>
      </w:r>
    </w:p>
    <w:p w:rsidR="00D01B56" w:rsidRDefault="00D01B56">
      <w:pPr>
        <w:pStyle w:val="ConsPlusNormal"/>
        <w:spacing w:before="220"/>
        <w:ind w:firstLine="540"/>
        <w:jc w:val="both"/>
      </w:pPr>
      <w:r>
        <w:t xml:space="preserve">ФНД - фактические налоговые доходы всех муниципальных районов (городских округов) в отчетном финансовом году, рассчитанные с применением нормативов отчислений в бюджеты муниципальных районов (городских округов), установленных в соответствии с требованиями Бюджетного </w:t>
      </w:r>
      <w:hyperlink r:id="rId198" w:history="1">
        <w:r>
          <w:rPr>
            <w:color w:val="0000FF"/>
          </w:rPr>
          <w:t>кодекса</w:t>
        </w:r>
      </w:hyperlink>
      <w:r>
        <w:t xml:space="preserve"> Российской Федерации;</w:t>
      </w:r>
    </w:p>
    <w:p w:rsidR="00D01B56" w:rsidRDefault="00D01B56">
      <w:pPr>
        <w:pStyle w:val="ConsPlusNormal"/>
        <w:spacing w:before="220"/>
        <w:ind w:firstLine="540"/>
        <w:jc w:val="both"/>
      </w:pPr>
      <w:r>
        <w:t>Н - численность населения по муниципальным районам (городским округам) Калужской области.</w:t>
      </w:r>
    </w:p>
    <w:p w:rsidR="00D01B56" w:rsidRDefault="00D01B56">
      <w:pPr>
        <w:pStyle w:val="ConsPlusNormal"/>
        <w:spacing w:before="220"/>
        <w:ind w:firstLine="540"/>
        <w:jc w:val="both"/>
      </w:pPr>
      <w:r>
        <w:t>Бюджетная обеспеченность i-го муниципального района (городского округа) рассчитывается по формуле:</w:t>
      </w:r>
    </w:p>
    <w:p w:rsidR="00D01B56" w:rsidRDefault="00D01B56">
      <w:pPr>
        <w:pStyle w:val="ConsPlusNormal"/>
        <w:jc w:val="both"/>
      </w:pPr>
    </w:p>
    <w:p w:rsidR="00D01B56" w:rsidRDefault="00D01B56">
      <w:pPr>
        <w:pStyle w:val="ConsPlusNormal"/>
        <w:ind w:firstLine="540"/>
        <w:jc w:val="both"/>
      </w:pPr>
      <w:r>
        <w:t>БО</w:t>
      </w:r>
      <w:proofErr w:type="gramStart"/>
      <w:r>
        <w:t>i</w:t>
      </w:r>
      <w:proofErr w:type="gramEnd"/>
      <w:r>
        <w:t xml:space="preserve"> = ИНПi / ИБРi,</w:t>
      </w:r>
    </w:p>
    <w:p w:rsidR="00D01B56" w:rsidRDefault="00D01B56">
      <w:pPr>
        <w:pStyle w:val="ConsPlusNormal"/>
        <w:jc w:val="both"/>
      </w:pPr>
    </w:p>
    <w:p w:rsidR="00D01B56" w:rsidRDefault="00D01B56">
      <w:pPr>
        <w:pStyle w:val="ConsPlusNormal"/>
        <w:ind w:firstLine="540"/>
        <w:jc w:val="both"/>
      </w:pPr>
      <w:r>
        <w:lastRenderedPageBreak/>
        <w:t>где ИНП</w:t>
      </w:r>
      <w:proofErr w:type="gramStart"/>
      <w:r>
        <w:t>i</w:t>
      </w:r>
      <w:proofErr w:type="gramEnd"/>
      <w:r>
        <w:t xml:space="preserve"> - индекс налогового потенциала i-го муниципального района (городского округа) на очередной финансовый год;</w:t>
      </w:r>
    </w:p>
    <w:p w:rsidR="00D01B56" w:rsidRDefault="00D01B56">
      <w:pPr>
        <w:pStyle w:val="ConsPlusNormal"/>
        <w:spacing w:before="220"/>
        <w:ind w:firstLine="540"/>
        <w:jc w:val="both"/>
      </w:pPr>
      <w:r>
        <w:t>ИБР</w:t>
      </w:r>
      <w:proofErr w:type="gramStart"/>
      <w:r>
        <w:t>i</w:t>
      </w:r>
      <w:proofErr w:type="gramEnd"/>
      <w:r>
        <w:t xml:space="preserve"> - индекс бюджетных расходов i-го муниципального района (городского округа) на очередной финансовый год.</w:t>
      </w:r>
    </w:p>
    <w:p w:rsidR="00D01B56" w:rsidRDefault="00D01B56">
      <w:pPr>
        <w:pStyle w:val="ConsPlusNormal"/>
        <w:spacing w:before="220"/>
        <w:ind w:firstLine="540"/>
        <w:jc w:val="both"/>
      </w:pPr>
      <w:r>
        <w:t>Индекс налогового потенциала i-го муниципального района (городского округа) рассчитывается по формуле:</w:t>
      </w:r>
    </w:p>
    <w:p w:rsidR="00D01B56" w:rsidRDefault="00D01B56">
      <w:pPr>
        <w:pStyle w:val="ConsPlusNormal"/>
        <w:jc w:val="both"/>
      </w:pPr>
    </w:p>
    <w:p w:rsidR="00D01B56" w:rsidRDefault="00D01B56">
      <w:pPr>
        <w:pStyle w:val="ConsPlusNormal"/>
        <w:ind w:firstLine="540"/>
        <w:jc w:val="both"/>
      </w:pPr>
      <w:r>
        <w:t>ИНП</w:t>
      </w:r>
      <w:proofErr w:type="gramStart"/>
      <w:r>
        <w:t>i</w:t>
      </w:r>
      <w:proofErr w:type="gramEnd"/>
      <w:r>
        <w:t xml:space="preserve"> = НПi / НП,</w:t>
      </w:r>
    </w:p>
    <w:p w:rsidR="00D01B56" w:rsidRDefault="00D01B56">
      <w:pPr>
        <w:pStyle w:val="ConsPlusNormal"/>
        <w:jc w:val="both"/>
      </w:pPr>
    </w:p>
    <w:p w:rsidR="00D01B56" w:rsidRDefault="00D01B56">
      <w:pPr>
        <w:pStyle w:val="ConsPlusNormal"/>
        <w:ind w:firstLine="540"/>
        <w:jc w:val="both"/>
      </w:pPr>
      <w:r>
        <w:t>где НП</w:t>
      </w:r>
      <w:proofErr w:type="gramStart"/>
      <w:r>
        <w:t>i</w:t>
      </w:r>
      <w:proofErr w:type="gramEnd"/>
      <w:r>
        <w:t xml:space="preserve"> - возможные налоговые поступления на душу населения по i-му муниципальному району (городскому округу) в очередном финансовом году;</w:t>
      </w:r>
    </w:p>
    <w:p w:rsidR="00D01B56" w:rsidRDefault="00D01B56">
      <w:pPr>
        <w:pStyle w:val="ConsPlusNormal"/>
        <w:spacing w:before="220"/>
        <w:ind w:firstLine="540"/>
        <w:jc w:val="both"/>
      </w:pPr>
      <w:r>
        <w:t>НП - возможные налоговые поступления на душу населения в целом по муниципальным районам (городским округам) области в очередном финансовом году.</w:t>
      </w:r>
    </w:p>
    <w:p w:rsidR="00D01B56" w:rsidRDefault="00D01B56">
      <w:pPr>
        <w:pStyle w:val="ConsPlusNormal"/>
        <w:spacing w:before="220"/>
        <w:ind w:firstLine="540"/>
        <w:jc w:val="both"/>
      </w:pPr>
      <w:r>
        <w:t xml:space="preserve">Индекс бюджетных расходов i-го муниципального района (городского округа) рассчитывается в соответствии с </w:t>
      </w:r>
      <w:hyperlink w:anchor="P221" w:history="1">
        <w:r>
          <w:rPr>
            <w:color w:val="0000FF"/>
          </w:rPr>
          <w:t>приложением N 2</w:t>
        </w:r>
      </w:hyperlink>
      <w:r>
        <w:t xml:space="preserve"> к настоящему Закону.</w:t>
      </w:r>
    </w:p>
    <w:p w:rsidR="00D01B56" w:rsidRDefault="00D01B56">
      <w:pPr>
        <w:pStyle w:val="ConsPlusNormal"/>
        <w:jc w:val="both"/>
      </w:pPr>
    </w:p>
    <w:p w:rsidR="00D01B56" w:rsidRDefault="00D01B56">
      <w:pPr>
        <w:pStyle w:val="ConsPlusNormal"/>
        <w:jc w:val="both"/>
      </w:pPr>
    </w:p>
    <w:p w:rsidR="00D01B56" w:rsidRDefault="00D01B56">
      <w:pPr>
        <w:pStyle w:val="ConsPlusNormal"/>
        <w:jc w:val="both"/>
      </w:pPr>
    </w:p>
    <w:p w:rsidR="00D01B56" w:rsidRDefault="00D01B56">
      <w:pPr>
        <w:pStyle w:val="ConsPlusNormal"/>
        <w:jc w:val="both"/>
      </w:pPr>
    </w:p>
    <w:p w:rsidR="00D01B56" w:rsidRDefault="00D01B56">
      <w:pPr>
        <w:pStyle w:val="ConsPlusNormal"/>
        <w:jc w:val="both"/>
      </w:pPr>
    </w:p>
    <w:p w:rsidR="00D01B56" w:rsidRDefault="00D01B56">
      <w:pPr>
        <w:pStyle w:val="ConsPlusNormal"/>
        <w:jc w:val="right"/>
        <w:outlineLvl w:val="0"/>
      </w:pPr>
      <w:r>
        <w:t>Приложение N 5</w:t>
      </w:r>
    </w:p>
    <w:p w:rsidR="00D01B56" w:rsidRDefault="00D01B56">
      <w:pPr>
        <w:pStyle w:val="ConsPlusNormal"/>
        <w:jc w:val="right"/>
      </w:pPr>
      <w:r>
        <w:t>к Закону Калужской области</w:t>
      </w:r>
    </w:p>
    <w:p w:rsidR="00D01B56" w:rsidRDefault="00D01B56">
      <w:pPr>
        <w:pStyle w:val="ConsPlusNormal"/>
        <w:jc w:val="right"/>
      </w:pPr>
      <w:r>
        <w:t>от 27 июня 2005 г. N 79-ОЗ</w:t>
      </w:r>
    </w:p>
    <w:p w:rsidR="00D01B56" w:rsidRDefault="00D01B56">
      <w:pPr>
        <w:pStyle w:val="ConsPlusNormal"/>
        <w:jc w:val="both"/>
      </w:pPr>
    </w:p>
    <w:p w:rsidR="00D01B56" w:rsidRDefault="00D01B56">
      <w:pPr>
        <w:pStyle w:val="ConsPlusTitle"/>
        <w:jc w:val="center"/>
      </w:pPr>
      <w:bookmarkStart w:id="8" w:name="P828"/>
      <w:bookmarkEnd w:id="8"/>
      <w:r>
        <w:t>ПОРЯДОК</w:t>
      </w:r>
    </w:p>
    <w:p w:rsidR="00D01B56" w:rsidRDefault="00D01B56">
      <w:pPr>
        <w:pStyle w:val="ConsPlusTitle"/>
        <w:jc w:val="center"/>
      </w:pPr>
      <w:r>
        <w:t>РАСЧЕТА РАЗМЕРА ДИФФЕРЕНЦИРОВАННЫХ НОРМАТИВОВ ОТЧИСЛЕНИЙ</w:t>
      </w:r>
    </w:p>
    <w:p w:rsidR="00D01B56" w:rsidRDefault="00D01B56">
      <w:pPr>
        <w:pStyle w:val="ConsPlusTitle"/>
        <w:jc w:val="center"/>
      </w:pPr>
      <w:r>
        <w:t xml:space="preserve">ОТ АКЦИЗОВ НА АВТОМОБИЛЬНЫЙ И ПРЯМОГОННЫЙ БЕНЗИН, </w:t>
      </w:r>
      <w:proofErr w:type="gramStart"/>
      <w:r>
        <w:t>ДИЗЕЛЬНОЕ</w:t>
      </w:r>
      <w:proofErr w:type="gramEnd"/>
    </w:p>
    <w:p w:rsidR="00D01B56" w:rsidRDefault="00D01B56">
      <w:pPr>
        <w:pStyle w:val="ConsPlusTitle"/>
        <w:jc w:val="center"/>
      </w:pPr>
      <w:r>
        <w:t xml:space="preserve">ТОПЛИВО, МОТОРНЫЕ МАСЛА ДЛЯ </w:t>
      </w:r>
      <w:proofErr w:type="gramStart"/>
      <w:r>
        <w:t>ДИЗЕЛЬНЫХ</w:t>
      </w:r>
      <w:proofErr w:type="gramEnd"/>
      <w:r>
        <w:t xml:space="preserve"> И (ИЛИ) КАРБЮРАТОРНЫХ</w:t>
      </w:r>
    </w:p>
    <w:p w:rsidR="00D01B56" w:rsidRDefault="00D01B56">
      <w:pPr>
        <w:pStyle w:val="ConsPlusTitle"/>
        <w:jc w:val="center"/>
      </w:pPr>
      <w:proofErr w:type="gramStart"/>
      <w:r>
        <w:t>(ИНЖЕКТОРНЫХ) ДВИГАТЕЛЕЙ, ПРОИЗВОДИМЫЕ НА ТЕРРИТОРИИ</w:t>
      </w:r>
      <w:proofErr w:type="gramEnd"/>
    </w:p>
    <w:p w:rsidR="00D01B56" w:rsidRDefault="00D01B56">
      <w:pPr>
        <w:pStyle w:val="ConsPlusTitle"/>
        <w:jc w:val="center"/>
      </w:pPr>
      <w:r>
        <w:t xml:space="preserve">РОССИЙСКОЙ ФЕДЕРАЦИИ, </w:t>
      </w:r>
      <w:proofErr w:type="gramStart"/>
      <w:r>
        <w:t>РАСПРЕДЕЛЕННЫХ</w:t>
      </w:r>
      <w:proofErr w:type="gramEnd"/>
      <w:r>
        <w:t xml:space="preserve"> ФЕДЕРАЛЬНЫМ ЗАКОНОМ</w:t>
      </w:r>
    </w:p>
    <w:p w:rsidR="00D01B56" w:rsidRDefault="00D01B56">
      <w:pPr>
        <w:pStyle w:val="ConsPlusTitle"/>
        <w:jc w:val="center"/>
      </w:pPr>
      <w:r>
        <w:t>О ФЕДЕРАЛЬНОМ БЮДЖЕТЕ В ЦЕЛЯХ ФОРМИРОВАНИЯ ДОРОЖНЫХ ФОНДОВ</w:t>
      </w:r>
    </w:p>
    <w:p w:rsidR="00D01B56" w:rsidRDefault="00D01B56">
      <w:pPr>
        <w:pStyle w:val="ConsPlusTitle"/>
        <w:jc w:val="center"/>
      </w:pPr>
      <w:r>
        <w:t>СУБЪЕКТОВ РОССИЙСКОЙ ФЕДЕРАЦИИ, В МЕСТНЫЕ БЮДЖЕТЫ С УЧЕТОМ</w:t>
      </w:r>
    </w:p>
    <w:p w:rsidR="00D01B56" w:rsidRDefault="00D01B56">
      <w:pPr>
        <w:pStyle w:val="ConsPlusTitle"/>
        <w:jc w:val="center"/>
      </w:pPr>
      <w:r>
        <w:t xml:space="preserve">ПРОТЯЖЕННОСТИ И ВИДОВ </w:t>
      </w:r>
      <w:proofErr w:type="gramStart"/>
      <w:r>
        <w:t>ПОКРЫТИЙ</w:t>
      </w:r>
      <w:proofErr w:type="gramEnd"/>
      <w:r>
        <w:t xml:space="preserve"> АВТОМОБИЛЬНЫХ ДОРОГ ОБЩЕГО</w:t>
      </w:r>
    </w:p>
    <w:p w:rsidR="00D01B56" w:rsidRDefault="00D01B56">
      <w:pPr>
        <w:pStyle w:val="ConsPlusTitle"/>
        <w:jc w:val="center"/>
      </w:pPr>
      <w:r>
        <w:t>ПОЛЬЗОВАНИЯ МЕСТНОГО ЗНАЧЕНИЯ</w:t>
      </w:r>
    </w:p>
    <w:p w:rsidR="00D01B56" w:rsidRDefault="00D01B56">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D01B5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01B56" w:rsidRDefault="00D01B56"/>
        </w:tc>
        <w:tc>
          <w:tcPr>
            <w:tcW w:w="113" w:type="dxa"/>
            <w:tcBorders>
              <w:top w:val="nil"/>
              <w:left w:val="nil"/>
              <w:bottom w:val="nil"/>
              <w:right w:val="nil"/>
            </w:tcBorders>
            <w:shd w:val="clear" w:color="auto" w:fill="F4F3F8"/>
            <w:tcMar>
              <w:top w:w="0" w:type="dxa"/>
              <w:left w:w="0" w:type="dxa"/>
              <w:bottom w:w="0" w:type="dxa"/>
              <w:right w:w="0" w:type="dxa"/>
            </w:tcMar>
          </w:tcPr>
          <w:p w:rsidR="00D01B56" w:rsidRDefault="00D01B56"/>
        </w:tc>
        <w:tc>
          <w:tcPr>
            <w:tcW w:w="0" w:type="auto"/>
            <w:tcBorders>
              <w:top w:val="nil"/>
              <w:left w:val="nil"/>
              <w:bottom w:val="nil"/>
              <w:right w:val="nil"/>
            </w:tcBorders>
            <w:shd w:val="clear" w:color="auto" w:fill="F4F3F8"/>
            <w:tcMar>
              <w:top w:w="113" w:type="dxa"/>
              <w:left w:w="0" w:type="dxa"/>
              <w:bottom w:w="113" w:type="dxa"/>
              <w:right w:w="0" w:type="dxa"/>
            </w:tcMar>
          </w:tcPr>
          <w:p w:rsidR="00D01B56" w:rsidRDefault="00D01B56">
            <w:pPr>
              <w:pStyle w:val="ConsPlusNormal"/>
              <w:jc w:val="center"/>
            </w:pPr>
            <w:r>
              <w:rPr>
                <w:color w:val="392C69"/>
              </w:rPr>
              <w:t>Список изменяющих документов</w:t>
            </w:r>
          </w:p>
          <w:p w:rsidR="00D01B56" w:rsidRDefault="00D01B56">
            <w:pPr>
              <w:pStyle w:val="ConsPlusNormal"/>
              <w:jc w:val="center"/>
            </w:pPr>
            <w:r>
              <w:rPr>
                <w:color w:val="392C69"/>
              </w:rPr>
              <w:t xml:space="preserve">(в ред. </w:t>
            </w:r>
            <w:hyperlink r:id="rId199" w:history="1">
              <w:r>
                <w:rPr>
                  <w:color w:val="0000FF"/>
                </w:rPr>
                <w:t>Закона</w:t>
              </w:r>
            </w:hyperlink>
            <w:r>
              <w:rPr>
                <w:color w:val="392C69"/>
              </w:rPr>
              <w:t xml:space="preserve"> Калужской области от 27.11.2019 N 519-ОЗ)</w:t>
            </w:r>
          </w:p>
        </w:tc>
        <w:tc>
          <w:tcPr>
            <w:tcW w:w="113" w:type="dxa"/>
            <w:tcBorders>
              <w:top w:val="nil"/>
              <w:left w:val="nil"/>
              <w:bottom w:val="nil"/>
              <w:right w:val="nil"/>
            </w:tcBorders>
            <w:shd w:val="clear" w:color="auto" w:fill="F4F3F8"/>
            <w:tcMar>
              <w:top w:w="0" w:type="dxa"/>
              <w:left w:w="0" w:type="dxa"/>
              <w:bottom w:w="0" w:type="dxa"/>
              <w:right w:w="0" w:type="dxa"/>
            </w:tcMar>
          </w:tcPr>
          <w:p w:rsidR="00D01B56" w:rsidRDefault="00D01B56"/>
        </w:tc>
      </w:tr>
    </w:tbl>
    <w:p w:rsidR="00D01B56" w:rsidRDefault="00D01B56">
      <w:pPr>
        <w:pStyle w:val="ConsPlusNormal"/>
        <w:jc w:val="both"/>
      </w:pPr>
    </w:p>
    <w:p w:rsidR="00D01B56" w:rsidRDefault="00D01B56">
      <w:pPr>
        <w:pStyle w:val="ConsPlusNormal"/>
        <w:ind w:firstLine="540"/>
        <w:jc w:val="both"/>
      </w:pPr>
      <w:r>
        <w:t xml:space="preserve">1. </w:t>
      </w:r>
      <w:proofErr w:type="gramStart"/>
      <w:r>
        <w:t>Дифференцированные нормативы отчислений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распределенных Федеральным законом о федеральном бюджете в целях формирования дорожных фондов субъектов Российской Федерации, в местные бюджеты с учетом протяженности и видов покрытий автомобильных дорог общего пользования местного значения рассчитываются на очередной финансовый год</w:t>
      </w:r>
      <w:proofErr w:type="gramEnd"/>
      <w:r>
        <w:t xml:space="preserve"> и плановый период по формуле:</w:t>
      </w:r>
    </w:p>
    <w:p w:rsidR="00D01B56" w:rsidRDefault="00D01B56">
      <w:pPr>
        <w:pStyle w:val="ConsPlusNormal"/>
        <w:jc w:val="both"/>
      </w:pPr>
    </w:p>
    <w:p w:rsidR="00D01B56" w:rsidRDefault="00D01B56">
      <w:pPr>
        <w:pStyle w:val="ConsPlusNormal"/>
        <w:ind w:firstLine="540"/>
        <w:jc w:val="both"/>
      </w:pPr>
      <w:r w:rsidRPr="00962271">
        <w:rPr>
          <w:position w:val="-24"/>
        </w:rPr>
        <w:pict>
          <v:shape id="_x0000_i1030" style="width:117.75pt;height:35.25pt" coordsize="" o:spt="100" adj="0,,0" path="" filled="f" stroked="f">
            <v:stroke joinstyle="miter"/>
            <v:imagedata r:id="rId200" o:title="base_23589_137493_32773"/>
            <v:formulas/>
            <v:path o:connecttype="segments"/>
          </v:shape>
        </w:pict>
      </w:r>
    </w:p>
    <w:p w:rsidR="00D01B56" w:rsidRDefault="00D01B56">
      <w:pPr>
        <w:pStyle w:val="ConsPlusNormal"/>
        <w:jc w:val="both"/>
      </w:pPr>
    </w:p>
    <w:p w:rsidR="00D01B56" w:rsidRDefault="00D01B56">
      <w:pPr>
        <w:pStyle w:val="ConsPlusNormal"/>
        <w:ind w:firstLine="540"/>
        <w:jc w:val="both"/>
      </w:pPr>
      <w:r>
        <w:lastRenderedPageBreak/>
        <w:t xml:space="preserve">где </w:t>
      </w:r>
      <w:proofErr w:type="gramStart"/>
      <w:r>
        <w:t>N</w:t>
      </w:r>
      <w:proofErr w:type="gramEnd"/>
      <w:r>
        <w:rPr>
          <w:vertAlign w:val="subscript"/>
        </w:rPr>
        <w:t>дифi</w:t>
      </w:r>
      <w:r>
        <w:t xml:space="preserve"> - дифференцированный норматив отчислений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распределенных Федеральным законом о федеральном бюджете в целях формирования дорожных фондов субъектов Российской Федерации, в бюджет i-го муниципального образования, в процентах;</w:t>
      </w:r>
    </w:p>
    <w:p w:rsidR="00D01B56" w:rsidRDefault="00D01B56">
      <w:pPr>
        <w:pStyle w:val="ConsPlusNormal"/>
        <w:spacing w:before="220"/>
        <w:ind w:firstLine="540"/>
        <w:jc w:val="both"/>
      </w:pPr>
      <w:proofErr w:type="gramStart"/>
      <w:r>
        <w:t>N</w:t>
      </w:r>
      <w:proofErr w:type="gramEnd"/>
      <w:r>
        <w:rPr>
          <w:vertAlign w:val="subscript"/>
        </w:rPr>
        <w:t>общ</w:t>
      </w:r>
      <w:r>
        <w:t xml:space="preserve"> - общий норматив отчислений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распределенных Федеральным законом о федеральном бюджете в целях формирования дорожных фондов субъектов Российской Федерации, подлежащих зачислению в местные бюджеты, в процентах;</w:t>
      </w:r>
    </w:p>
    <w:p w:rsidR="00D01B56" w:rsidRDefault="00D01B56">
      <w:pPr>
        <w:pStyle w:val="ConsPlusNormal"/>
        <w:spacing w:before="220"/>
        <w:ind w:firstLine="540"/>
        <w:jc w:val="both"/>
      </w:pPr>
      <w:proofErr w:type="gramStart"/>
      <w:r>
        <w:t>L</w:t>
      </w:r>
      <w:proofErr w:type="gramEnd"/>
      <w:r>
        <w:rPr>
          <w:vertAlign w:val="subscript"/>
        </w:rPr>
        <w:t>мдорi</w:t>
      </w:r>
      <w:r>
        <w:t xml:space="preserve"> - приведенная протяженность автомобильных дорог общего пользования местного значения, находящихся в собственности i-го муниципального образования, с учетом видов покрытий, в километрах;</w:t>
      </w:r>
    </w:p>
    <w:p w:rsidR="00D01B56" w:rsidRDefault="00D01B56">
      <w:pPr>
        <w:pStyle w:val="ConsPlusNormal"/>
        <w:spacing w:before="220"/>
        <w:ind w:firstLine="540"/>
        <w:jc w:val="both"/>
      </w:pPr>
      <w:r>
        <w:t>L</w:t>
      </w:r>
      <w:r>
        <w:rPr>
          <w:vertAlign w:val="subscript"/>
        </w:rPr>
        <w:t xml:space="preserve">мдор </w:t>
      </w:r>
      <w:proofErr w:type="gramStart"/>
      <w:r>
        <w:rPr>
          <w:vertAlign w:val="subscript"/>
        </w:rPr>
        <w:t>общ</w:t>
      </w:r>
      <w:proofErr w:type="gramEnd"/>
      <w:r>
        <w:t xml:space="preserve"> - общая приведенная протяженность автомобильных дорог общего пользования местного значения, находящихся в собственности муниципальных образований Калужской области, в километрах.</w:t>
      </w:r>
    </w:p>
    <w:p w:rsidR="00D01B56" w:rsidRDefault="00D01B56">
      <w:pPr>
        <w:pStyle w:val="ConsPlusNormal"/>
        <w:spacing w:before="220"/>
        <w:ind w:firstLine="540"/>
        <w:jc w:val="both"/>
      </w:pPr>
      <w:r>
        <w:t>2. Общий норматив отчислений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распределенных Федеральным законом о федеральном бюджете в целях формирования дорожных фондов субъектов Российской Федерации, подлежащих зачислению в местные бюджеты, рассчитывается по формуле:</w:t>
      </w:r>
    </w:p>
    <w:p w:rsidR="00D01B56" w:rsidRDefault="00D01B56">
      <w:pPr>
        <w:pStyle w:val="ConsPlusNormal"/>
        <w:jc w:val="both"/>
      </w:pPr>
    </w:p>
    <w:p w:rsidR="00D01B56" w:rsidRDefault="00D01B56">
      <w:pPr>
        <w:pStyle w:val="ConsPlusNormal"/>
        <w:ind w:firstLine="540"/>
        <w:jc w:val="both"/>
      </w:pPr>
      <w:r w:rsidRPr="00962271">
        <w:rPr>
          <w:position w:val="-24"/>
        </w:rPr>
        <w:pict>
          <v:shape id="_x0000_i1031" style="width:231pt;height:35.25pt" coordsize="" o:spt="100" adj="0,,0" path="" filled="f" stroked="f">
            <v:stroke joinstyle="miter"/>
            <v:imagedata r:id="rId201" o:title="base_23589_137493_32774"/>
            <v:formulas/>
            <v:path o:connecttype="segments"/>
          </v:shape>
        </w:pict>
      </w:r>
    </w:p>
    <w:p w:rsidR="00D01B56" w:rsidRDefault="00D01B56">
      <w:pPr>
        <w:pStyle w:val="ConsPlusNormal"/>
        <w:jc w:val="both"/>
      </w:pPr>
    </w:p>
    <w:p w:rsidR="00D01B56" w:rsidRDefault="00D01B56">
      <w:pPr>
        <w:pStyle w:val="ConsPlusNormal"/>
        <w:ind w:firstLine="540"/>
        <w:jc w:val="both"/>
      </w:pPr>
      <w:proofErr w:type="gramStart"/>
      <w:r>
        <w:t>где N</w:t>
      </w:r>
      <w:r>
        <w:rPr>
          <w:vertAlign w:val="subscript"/>
        </w:rPr>
        <w:t>фздф</w:t>
      </w:r>
      <w:r>
        <w:t xml:space="preserve"> - процент доходов от уплаты акцизов на автомобильный бензин,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подлежащих зачислению в бюджеты субъектов Российской Федерации, установленный федеральным законом о федеральном бюджете в целях формирования дорожных фондов субъектов Российской Федерации на очередной финансовый год и плановый период, в процентах;</w:t>
      </w:r>
      <w:proofErr w:type="gramEnd"/>
    </w:p>
    <w:p w:rsidR="00D01B56" w:rsidRDefault="00D01B56">
      <w:pPr>
        <w:pStyle w:val="ConsPlusNormal"/>
        <w:spacing w:before="220"/>
        <w:ind w:firstLine="540"/>
        <w:jc w:val="both"/>
      </w:pPr>
      <w:proofErr w:type="gramStart"/>
      <w:r>
        <w:t>N</w:t>
      </w:r>
      <w:r>
        <w:rPr>
          <w:vertAlign w:val="subscript"/>
        </w:rPr>
        <w:t>фздфко</w:t>
      </w:r>
      <w:r>
        <w:t xml:space="preserve"> - норматив распределения доходов от акцизов на автомобильный бензин,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в бюджеты субъектов Российской Федерации в целях формирования дорожных фондов субъектов Российской Федерации, установленный Федеральным законом о федеральном бюджете, в бюджет Калужской области, в процентах;</w:t>
      </w:r>
      <w:proofErr w:type="gramEnd"/>
    </w:p>
    <w:p w:rsidR="00D01B56" w:rsidRDefault="00D01B56">
      <w:pPr>
        <w:pStyle w:val="ConsPlusNormal"/>
        <w:spacing w:before="220"/>
        <w:ind w:firstLine="540"/>
        <w:jc w:val="both"/>
      </w:pPr>
      <w:proofErr w:type="gramStart"/>
      <w:r>
        <w:t>N</w:t>
      </w:r>
      <w:r>
        <w:rPr>
          <w:vertAlign w:val="subscript"/>
        </w:rPr>
        <w:t>фзнп</w:t>
      </w:r>
      <w:r>
        <w:t xml:space="preserve"> - процент доходов от уплаты акцизов на автомобильный бензин,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подлежащих зачислению в бюджеты субъектов Российской Федерации, установленный Федеральным законом о федеральном бюджете в целях реализации национального проекта "Безопасные и качественные автомобильные дороги" на очередной финансовый год и плановый период, в процентах;</w:t>
      </w:r>
      <w:proofErr w:type="gramEnd"/>
    </w:p>
    <w:p w:rsidR="00D01B56" w:rsidRDefault="00D01B56">
      <w:pPr>
        <w:pStyle w:val="ConsPlusNormal"/>
        <w:spacing w:before="220"/>
        <w:ind w:firstLine="540"/>
        <w:jc w:val="both"/>
      </w:pPr>
      <w:proofErr w:type="gramStart"/>
      <w:r>
        <w:t>N</w:t>
      </w:r>
      <w:r>
        <w:rPr>
          <w:vertAlign w:val="subscript"/>
        </w:rPr>
        <w:t>фзнпко</w:t>
      </w:r>
      <w:r>
        <w:t xml:space="preserve"> - норматив распределения доходов от акцизов на автомобильный бензин, прямогонный бензин, дизельное топливо, моторные масла для дизельных и (или) карбюратор</w:t>
      </w:r>
      <w:bookmarkStart w:id="9" w:name="_GoBack"/>
      <w:bookmarkEnd w:id="9"/>
      <w:r>
        <w:t xml:space="preserve">ных </w:t>
      </w:r>
      <w:r>
        <w:lastRenderedPageBreak/>
        <w:t>(инжекторных) двигателей, производимые на территории Российской Федерации, в бюджеты субъектов Российской Федерации в целях реализации национального проекта "Безопасные и качественные автомобильные дороги", установленный Федеральным законом о федеральном бюджете, в бюджет Калужской области, в процентах;</w:t>
      </w:r>
      <w:proofErr w:type="gramEnd"/>
    </w:p>
    <w:p w:rsidR="00D01B56" w:rsidRDefault="00D01B56">
      <w:pPr>
        <w:pStyle w:val="ConsPlusNormal"/>
        <w:spacing w:before="220"/>
        <w:ind w:firstLine="540"/>
        <w:jc w:val="both"/>
      </w:pPr>
      <w:proofErr w:type="gramStart"/>
      <w:r>
        <w:t>K</w:t>
      </w:r>
      <w:proofErr w:type="gramEnd"/>
      <w:r>
        <w:rPr>
          <w:vertAlign w:val="subscript"/>
        </w:rPr>
        <w:t>отч</w:t>
      </w:r>
      <w:r>
        <w:t xml:space="preserve"> - коэффициент, используемый для расчета общего норматива отчислений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распределенных Федеральным законом о федеральном бюджете в целях формирования дорожных фондов субъектов Российской Федерации, подлежащих зачислению в местные бюджеты, в размере 10.</w:t>
      </w:r>
    </w:p>
    <w:p w:rsidR="00D01B56" w:rsidRDefault="00D01B56">
      <w:pPr>
        <w:pStyle w:val="ConsPlusNormal"/>
        <w:spacing w:before="220"/>
        <w:ind w:firstLine="540"/>
        <w:jc w:val="both"/>
      </w:pPr>
      <w:r>
        <w:t>3. Приведенная протяженность автомобильных дорог общего пользования местного значения, находящихся в собственности i-го муниципального образования, с учетом видов покрытий рассчитывается по формуле:</w:t>
      </w:r>
    </w:p>
    <w:p w:rsidR="00D01B56" w:rsidRDefault="00D01B56">
      <w:pPr>
        <w:pStyle w:val="ConsPlusNormal"/>
        <w:jc w:val="both"/>
      </w:pPr>
    </w:p>
    <w:p w:rsidR="00D01B56" w:rsidRDefault="00D01B56">
      <w:pPr>
        <w:pStyle w:val="ConsPlusNormal"/>
        <w:ind w:firstLine="540"/>
        <w:jc w:val="both"/>
      </w:pPr>
      <w:r w:rsidRPr="00962271">
        <w:rPr>
          <w:position w:val="-9"/>
        </w:rPr>
        <w:pict>
          <v:shape id="_x0000_i1032" style="width:154.5pt;height:21pt" coordsize="" o:spt="100" adj="0,,0" path="" filled="f" stroked="f">
            <v:stroke joinstyle="miter"/>
            <v:imagedata r:id="rId202" o:title="base_23589_137493_32775"/>
            <v:formulas/>
            <v:path o:connecttype="segments"/>
          </v:shape>
        </w:pict>
      </w:r>
    </w:p>
    <w:p w:rsidR="00D01B56" w:rsidRDefault="00D01B56">
      <w:pPr>
        <w:pStyle w:val="ConsPlusNormal"/>
        <w:jc w:val="both"/>
      </w:pPr>
    </w:p>
    <w:p w:rsidR="00D01B56" w:rsidRDefault="00D01B56">
      <w:pPr>
        <w:pStyle w:val="ConsPlusNormal"/>
        <w:ind w:firstLine="540"/>
        <w:jc w:val="both"/>
      </w:pPr>
      <w:r>
        <w:t xml:space="preserve">где </w:t>
      </w:r>
      <w:r w:rsidRPr="00962271">
        <w:rPr>
          <w:position w:val="-9"/>
        </w:rPr>
        <w:pict>
          <v:shape id="_x0000_i1033" style="width:36pt;height:21pt" coordsize="" o:spt="100" adj="0,,0" path="" filled="f" stroked="f">
            <v:stroke joinstyle="miter"/>
            <v:imagedata r:id="rId203" o:title="base_23589_137493_32776"/>
            <v:formulas/>
            <v:path o:connecttype="segments"/>
          </v:shape>
        </w:pict>
      </w:r>
      <w:r>
        <w:t xml:space="preserve"> - протяженность автомобильных дорог общего пользования местного значения с усовершенствованным покрытием, находящихся в собственности i-го муниципального образования, согласно данным формы федерального статистического наблюдения (форма N 3-ДГ (мо)) на текущий финансовый год, в километрах;</w:t>
      </w:r>
    </w:p>
    <w:p w:rsidR="00D01B56" w:rsidRDefault="00D01B56">
      <w:pPr>
        <w:pStyle w:val="ConsPlusNormal"/>
        <w:spacing w:before="220"/>
        <w:ind w:firstLine="540"/>
        <w:jc w:val="both"/>
      </w:pPr>
      <w:r w:rsidRPr="00962271">
        <w:rPr>
          <w:position w:val="-9"/>
        </w:rPr>
        <w:pict>
          <v:shape id="_x0000_i1034" style="width:37.5pt;height:21pt" coordsize="" o:spt="100" adj="0,,0" path="" filled="f" stroked="f">
            <v:stroke joinstyle="miter"/>
            <v:imagedata r:id="rId204" o:title="base_23589_137493_32777"/>
            <v:formulas/>
            <v:path o:connecttype="segments"/>
          </v:shape>
        </w:pict>
      </w:r>
      <w:r>
        <w:t xml:space="preserve"> </w:t>
      </w:r>
      <w:proofErr w:type="gramStart"/>
      <w:r>
        <w:t>- протяженность автомобильных дорог общего пользования местного значения с покрытием переходного типа и с грунтовым покрытием, находящихся в собственности i-го муниципального образования, определяется как разница между показателями общей протяженности дорог и протяженности дорог с усовершенствованным покрытием на текущий финансовый год, в километрах согласно данным формы федерального статистического наблюдения (форма N 3-ДГ (мо));</w:t>
      </w:r>
      <w:proofErr w:type="gramEnd"/>
    </w:p>
    <w:p w:rsidR="00D01B56" w:rsidRDefault="00D01B56">
      <w:pPr>
        <w:pStyle w:val="ConsPlusNormal"/>
        <w:spacing w:before="220"/>
        <w:ind w:firstLine="540"/>
        <w:jc w:val="both"/>
      </w:pPr>
      <w:proofErr w:type="gramStart"/>
      <w:r>
        <w:t>К</w:t>
      </w:r>
      <w:r>
        <w:rPr>
          <w:vertAlign w:val="subscript"/>
        </w:rPr>
        <w:t>пр</w:t>
      </w:r>
      <w:r>
        <w:t xml:space="preserve"> - коэффициент, используемый для расчета потребности в финансовых средствах для содержания автомобильных дорог V категории с переходным типом покрытия (щебень, песчано-гравийная смесь), установленный </w:t>
      </w:r>
      <w:hyperlink r:id="rId205" w:history="1">
        <w:r>
          <w:rPr>
            <w:color w:val="0000FF"/>
          </w:rPr>
          <w:t>постановлением</w:t>
        </w:r>
      </w:hyperlink>
      <w:r>
        <w:t xml:space="preserve"> Правительства Калужской области от 28.06.2010 N 248 "О нормативах финансовых затрат на содержание, ремонт и капитальный ремонт автомобильных общего пользования регионального или межмуниципального значения" для дорог регионального или межмуниципального значения.</w:t>
      </w:r>
      <w:proofErr w:type="gramEnd"/>
    </w:p>
    <w:p w:rsidR="00D01B56" w:rsidRDefault="00D01B56">
      <w:pPr>
        <w:pStyle w:val="ConsPlusNormal"/>
        <w:spacing w:before="220"/>
        <w:ind w:firstLine="540"/>
        <w:jc w:val="both"/>
      </w:pPr>
      <w:r>
        <w:t>4. Общая приведенная протяженность автомобильных дорог общего пользования местного значения, находящихся в собственности муниципальных образований Калужской области, рассчитывается по формуле:</w:t>
      </w:r>
    </w:p>
    <w:p w:rsidR="00D01B56" w:rsidRDefault="00D01B56">
      <w:pPr>
        <w:pStyle w:val="ConsPlusNormal"/>
        <w:jc w:val="both"/>
      </w:pPr>
    </w:p>
    <w:p w:rsidR="00D01B56" w:rsidRDefault="00D01B56">
      <w:pPr>
        <w:pStyle w:val="ConsPlusNormal"/>
        <w:ind w:firstLine="540"/>
        <w:jc w:val="both"/>
      </w:pPr>
      <w:r w:rsidRPr="00962271">
        <w:rPr>
          <w:position w:val="-26"/>
        </w:rPr>
        <w:pict>
          <v:shape id="_x0000_i1035" style="width:98.25pt;height:37.5pt" coordsize="" o:spt="100" adj="0,,0" path="" filled="f" stroked="f">
            <v:stroke joinstyle="miter"/>
            <v:imagedata r:id="rId206" o:title="base_23589_137493_32778"/>
            <v:formulas/>
            <v:path o:connecttype="segments"/>
          </v:shape>
        </w:pict>
      </w:r>
    </w:p>
    <w:p w:rsidR="00D01B56" w:rsidRDefault="00D01B56">
      <w:pPr>
        <w:pStyle w:val="ConsPlusNormal"/>
        <w:jc w:val="both"/>
      </w:pPr>
    </w:p>
    <w:p w:rsidR="00D01B56" w:rsidRDefault="00D01B56">
      <w:pPr>
        <w:pStyle w:val="ConsPlusNormal"/>
        <w:ind w:firstLine="540"/>
        <w:jc w:val="both"/>
      </w:pPr>
      <w:r>
        <w:t>где n - количество муниципальных районов, городских округов, городских поселений на территории Калужской области.</w:t>
      </w:r>
    </w:p>
    <w:p w:rsidR="00D01B56" w:rsidRDefault="00D01B56">
      <w:pPr>
        <w:pStyle w:val="ConsPlusNormal"/>
        <w:jc w:val="both"/>
      </w:pPr>
    </w:p>
    <w:p w:rsidR="00D01B56" w:rsidRDefault="00D01B56">
      <w:pPr>
        <w:pStyle w:val="ConsPlusNormal"/>
        <w:jc w:val="both"/>
      </w:pPr>
    </w:p>
    <w:p w:rsidR="00D01B56" w:rsidRDefault="00D01B56">
      <w:pPr>
        <w:pStyle w:val="ConsPlusNormal"/>
        <w:pBdr>
          <w:top w:val="single" w:sz="6" w:space="0" w:color="auto"/>
        </w:pBdr>
        <w:spacing w:before="100" w:after="100"/>
        <w:jc w:val="both"/>
        <w:rPr>
          <w:sz w:val="2"/>
          <w:szCs w:val="2"/>
        </w:rPr>
      </w:pPr>
    </w:p>
    <w:p w:rsidR="004B436B" w:rsidRDefault="004B436B"/>
    <w:sectPr w:rsidR="004B436B" w:rsidSect="00962271">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B56"/>
    <w:rsid w:val="004B436B"/>
    <w:rsid w:val="00D01B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01B5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01B5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01B5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01B5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01B5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D01B5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01B5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01B56"/>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01B5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01B5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01B5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01B5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01B5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D01B5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01B5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01B56"/>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30A118D8084B0595A89EC3467763AF82F5CDBF646A9FD0737B5EB7DB9ED8507A9E56ADD7331F1C6ED19A8F3635A446B9341AF5A09F6847C4F940CEpCN9L" TargetMode="External"/><Relationship Id="rId21" Type="http://schemas.openxmlformats.org/officeDocument/2006/relationships/hyperlink" Target="consultantplus://offline/ref=30A118D8084B0595A89EDD4B610FF18CF0CEE66C68C089267054E283C181003DCF50FB9269131D70D39A8Cp3N4L" TargetMode="External"/><Relationship Id="rId42" Type="http://schemas.openxmlformats.org/officeDocument/2006/relationships/hyperlink" Target="consultantplus://offline/ref=30A118D8084B0595A89EC3467763AF82F5CDBF646294D2727955EAD196815C789959F2C03456106FD19A8E3638FB43AC2542FAA4877746DAE542CCCAp2NCL" TargetMode="External"/><Relationship Id="rId63" Type="http://schemas.openxmlformats.org/officeDocument/2006/relationships/image" Target="media/image2.wmf"/><Relationship Id="rId84" Type="http://schemas.openxmlformats.org/officeDocument/2006/relationships/hyperlink" Target="consultantplus://offline/ref=30A118D8084B0595A89EC3467763AF82F5CDBF64649FDD767A5EB7DB9ED8507A9E56ADD7331F1C6ED19A8F3435A446B9341AF5A09F6847C4F940CEpCN9L" TargetMode="External"/><Relationship Id="rId138" Type="http://schemas.openxmlformats.org/officeDocument/2006/relationships/hyperlink" Target="consultantplus://offline/ref=30A118D8084B0595A89EC3467763AF82F5CDBF646B96D5737E5EB7DB9ED8507A9E56ADD7331F1C6ED19A863335A446B9341AF5A09F6847C4F940CEpCN9L" TargetMode="External"/><Relationship Id="rId159" Type="http://schemas.openxmlformats.org/officeDocument/2006/relationships/hyperlink" Target="consultantplus://offline/ref=30A118D8084B0595A89EC3467763AF82F5CDBF646193D370795EB7DB9ED8507A9E56ADD7331F1C6ED19A883635A446B9341AF5A09F6847C4F940CEpCN9L" TargetMode="External"/><Relationship Id="rId170" Type="http://schemas.openxmlformats.org/officeDocument/2006/relationships/hyperlink" Target="consultantplus://offline/ref=30A118D8084B0595A89EC3467763AF82F5CDBF646B96D5737E5EB7DB9ED8507A9E56ADD7331F1C6ED19A873635A446B9341AF5A09F6847C4F940CEpCN9L" TargetMode="External"/><Relationship Id="rId191" Type="http://schemas.openxmlformats.org/officeDocument/2006/relationships/hyperlink" Target="consultantplus://offline/ref=30A118D8084B0595A89EC3467763AF82F5CDBF64649FDD767A5EB7DB9ED8507A9E56ADD7331F1C6ED19A8A3435A446B9341AF5A09F6847C4F940CEpCN9L" TargetMode="External"/><Relationship Id="rId205" Type="http://schemas.openxmlformats.org/officeDocument/2006/relationships/hyperlink" Target="consultantplus://offline/ref=30A118D8084B0595A89EC3467763AF82F5CDBF646297D2757852EAD196815C789959F2C026564863D39C90343EEE15FD63p1N6L" TargetMode="External"/><Relationship Id="rId16" Type="http://schemas.openxmlformats.org/officeDocument/2006/relationships/hyperlink" Target="consultantplus://offline/ref=30A118D8084B0595A89EC3467763AF82F5CDBF646296DD74795DEAD196815C789959F2C03456106FD19A8E3536FB43AC2542FAA4877746DAE542CCCAp2NCL" TargetMode="External"/><Relationship Id="rId107" Type="http://schemas.openxmlformats.org/officeDocument/2006/relationships/hyperlink" Target="consultantplus://offline/ref=30A118D8084B0595A89EC3467763AF82F5CDBF64679ED3727F5EB7DB9ED8507A9E56ADD7331F1C6ED19A8C3035A446B9341AF5A09F6847C4F940CEpCN9L" TargetMode="External"/><Relationship Id="rId11" Type="http://schemas.openxmlformats.org/officeDocument/2006/relationships/hyperlink" Target="consultantplus://offline/ref=30A118D8084B0595A89EC3467763AF82F5CDBF646691D0737A5EB7DB9ED8507A9E56ADD7331F1C6ED19A8E3D35A446B9341AF5A09F6847C4F940CEpCN9L" TargetMode="External"/><Relationship Id="rId32" Type="http://schemas.openxmlformats.org/officeDocument/2006/relationships/hyperlink" Target="consultantplus://offline/ref=30A118D8084B0595A89EC3467763AF82F5CDBF646A9FD0737B5EB7DB9ED8507A9E56ADD7331F1C6ED19A8E3C35A446B9341AF5A09F6847C4F940CEpCN9L" TargetMode="External"/><Relationship Id="rId37" Type="http://schemas.openxmlformats.org/officeDocument/2006/relationships/hyperlink" Target="consultantplus://offline/ref=30A118D8084B0595A89EC3467763AF82F5CDBF646193D370795EB7DB9ED8507A9E56ADD7331F1C6ED19A873035A446B9341AF5A09F6847C4F940CEpCN9L" TargetMode="External"/><Relationship Id="rId53" Type="http://schemas.openxmlformats.org/officeDocument/2006/relationships/hyperlink" Target="consultantplus://offline/ref=30A118D8084B0595A89EC3467763AF82F5CDBF646B96D5737E5EB7DB9ED8507A9E56ADD7331F1C6ED19A8F3635A446B9341AF5A09F6847C4F940CEpCN9L" TargetMode="External"/><Relationship Id="rId58" Type="http://schemas.openxmlformats.org/officeDocument/2006/relationships/hyperlink" Target="consultantplus://offline/ref=30A118D8084B0595A89EC3467763AF82F5CDBF646B96D5737E5EB7DB9ED8507A9E56ADD7331F1C6ED19A8F3035A446B9341AF5A09F6847C4F940CEpCN9L" TargetMode="External"/><Relationship Id="rId74" Type="http://schemas.openxmlformats.org/officeDocument/2006/relationships/hyperlink" Target="consultantplus://offline/ref=30A118D8084B0595A89EC3467763AF82F5CDBF646296DD74795DEAD196815C789959F2C03456106FD19A8E3537FB43AC2542FAA4877746DAE542CCCAp2NCL" TargetMode="External"/><Relationship Id="rId79" Type="http://schemas.openxmlformats.org/officeDocument/2006/relationships/hyperlink" Target="consultantplus://offline/ref=30A118D8084B0595A89EC3467763AF82F5CDBF646B96D5737E5EB7DB9ED8507A9E56ADD7331F1C6ED19A8C3135A446B9341AF5A09F6847C4F940CEpCN9L" TargetMode="External"/><Relationship Id="rId102" Type="http://schemas.openxmlformats.org/officeDocument/2006/relationships/hyperlink" Target="consultantplus://offline/ref=30A118D8084B0595A89EC3467763AF82F5CDBF64649FDD767A5EB7DB9ED8507A9E56ADD7331F1C6ED19A8C3435A446B9341AF5A09F6847C4F940CEpCN9L" TargetMode="External"/><Relationship Id="rId123" Type="http://schemas.openxmlformats.org/officeDocument/2006/relationships/hyperlink" Target="consultantplus://offline/ref=30A118D8084B0595A89EC3467763AF82F5CDBF646A9FD0737B5EB7DB9ED8507A9E56ADD7331F1C6ED19A8F3035A446B9341AF5A09F6847C4F940CEpCN9L" TargetMode="External"/><Relationship Id="rId128" Type="http://schemas.openxmlformats.org/officeDocument/2006/relationships/hyperlink" Target="consultantplus://offline/ref=30A118D8084B0595A89EC3467763AF82F5CDBF64679ED3727F5EB7DB9ED8507A9E56ADD7331F1C6ED19A8C3235A446B9341AF5A09F6847C4F940CEpCN9L" TargetMode="External"/><Relationship Id="rId144" Type="http://schemas.openxmlformats.org/officeDocument/2006/relationships/hyperlink" Target="consultantplus://offline/ref=30A118D8084B0595A89EC3467763AF82F5CDBF646A9FD0737B5EB7DB9ED8507A9E56ADD7331F1C6ED19A8C3435A446B9341AF5A09F6847C4F940CEpCN9L" TargetMode="External"/><Relationship Id="rId149" Type="http://schemas.openxmlformats.org/officeDocument/2006/relationships/hyperlink" Target="consultantplus://offline/ref=30A118D8084B0595A89EC3467763AF82F5CDBF646A9FD0737B5EB7DB9ED8507A9E56ADD7331F1C6ED19A8C3135A446B9341AF5A09F6847C4F940CEpCN9L" TargetMode="External"/><Relationship Id="rId5" Type="http://schemas.openxmlformats.org/officeDocument/2006/relationships/hyperlink" Target="https://www.consultant.ru" TargetMode="External"/><Relationship Id="rId90" Type="http://schemas.openxmlformats.org/officeDocument/2006/relationships/hyperlink" Target="consultantplus://offline/ref=30A118D8084B0595A89EC3467763AF82F5CDBF646B96D5737E5EB7DB9ED8507A9E56ADD7331F1C6ED19A8B3C35A446B9341AF5A09F6847C4F940CEpCN9L" TargetMode="External"/><Relationship Id="rId95" Type="http://schemas.openxmlformats.org/officeDocument/2006/relationships/hyperlink" Target="consultantplus://offline/ref=30A118D8084B0595A89EC3467763AF82F5CDBF646294D3737857EAD196815C789959F2C026564863D39C90343EEE15FD63p1N6L" TargetMode="External"/><Relationship Id="rId160" Type="http://schemas.openxmlformats.org/officeDocument/2006/relationships/hyperlink" Target="consultantplus://offline/ref=30A118D8084B0595A89EC3467763AF82F5CDBF646094D67B7B5EB7DB9ED8507A9E56ADD7331F1C6ED19A873435A446B9341AF5A09F6847C4F940CEpCN9L" TargetMode="External"/><Relationship Id="rId165" Type="http://schemas.openxmlformats.org/officeDocument/2006/relationships/hyperlink" Target="consultantplus://offline/ref=30A118D8084B0595A89EC3467763AF82F5CDBF64649FDD767A5EB7DB9ED8507A9E56ADD7331F1C6ED19A8C3035A446B9341AF5A09F6847C4F940CEpCN9L" TargetMode="External"/><Relationship Id="rId181" Type="http://schemas.openxmlformats.org/officeDocument/2006/relationships/hyperlink" Target="consultantplus://offline/ref=30A118D8084B0595A89EC3467763AF82F5CDBF646295DD727851EAD196815C789959F2C03456106FD19A8E3139FB43AC2542FAA4877746DAE542CCCAp2NCL" TargetMode="External"/><Relationship Id="rId186" Type="http://schemas.openxmlformats.org/officeDocument/2006/relationships/hyperlink" Target="consultantplus://offline/ref=30A118D8084B0595A89EC3467763AF82F5CDBF64649FDD767A5EB7DB9ED8507A9E56ADD7331F1C6ED19A8C3D35A446B9341AF5A09F6847C4F940CEpCN9L" TargetMode="External"/><Relationship Id="rId22" Type="http://schemas.openxmlformats.org/officeDocument/2006/relationships/hyperlink" Target="consultantplus://offline/ref=30A118D8084B0595A89EDD4B610FF18CF1CEE86A6094DE242101EC86C9D15A2DD919F4937319493F95CF833738EE16FD7F15F7A4p8N0L" TargetMode="External"/><Relationship Id="rId27" Type="http://schemas.openxmlformats.org/officeDocument/2006/relationships/hyperlink" Target="consultantplus://offline/ref=30A118D8084B0595A89EC3467763AF82F5CDBF646B96D5737E5EB7DB9ED8507A9E56ADD7331F1C6ED19A8E3C35A446B9341AF5A09F6847C4F940CEpCN9L" TargetMode="External"/><Relationship Id="rId43" Type="http://schemas.openxmlformats.org/officeDocument/2006/relationships/hyperlink" Target="consultantplus://offline/ref=30A118D8084B0595A89EC3467763AF82F5CDBF646294D2727955EAD196815C789959F2C03456106FD19A8E3737FB43AC2542FAA4877746DAE542CCCAp2NCL" TargetMode="External"/><Relationship Id="rId48" Type="http://schemas.openxmlformats.org/officeDocument/2006/relationships/hyperlink" Target="consultantplus://offline/ref=30A118D8084B0595A89EC3467763AF82F5CDBF646B96D5737E5EB7DB9ED8507A9E56ADD7331F1C6ED19A8F3735A446B9341AF5A09F6847C4F940CEpCN9L" TargetMode="External"/><Relationship Id="rId64" Type="http://schemas.openxmlformats.org/officeDocument/2006/relationships/hyperlink" Target="consultantplus://offline/ref=30A118D8084B0595A89EDD4B610FF18CF1CEE86A6094DE242101EC86C9D15A2DD919F4917F14163A80DEDB383CF609FC6109F5A683p6N8L" TargetMode="External"/><Relationship Id="rId69" Type="http://schemas.openxmlformats.org/officeDocument/2006/relationships/hyperlink" Target="consultantplus://offline/ref=30A118D8084B0595A89EC3467763AF82F5CDBF646691D0737A5EB7DB9ED8507A9E56ADD7331F1C6ED19A8E3C35A446B9341AF5A09F6847C4F940CEpCN9L" TargetMode="External"/><Relationship Id="rId113" Type="http://schemas.openxmlformats.org/officeDocument/2006/relationships/hyperlink" Target="consultantplus://offline/ref=30A118D8084B0595A89EC3467763AF82F5CDBF646297DD777E56EAD196815C789959F2C03456106FD19A8E343DFB43AC2542FAA4877746DAE542CCCAp2NCL" TargetMode="External"/><Relationship Id="rId118" Type="http://schemas.openxmlformats.org/officeDocument/2006/relationships/hyperlink" Target="consultantplus://offline/ref=30A118D8084B0595A89EC3467763AF82F5CDBF646B9FD2777A5EB7DB9ED8507A9E56ADD7331F1C6ED19A8F3435A446B9341AF5A09F6847C4F940CEpCN9L" TargetMode="External"/><Relationship Id="rId134" Type="http://schemas.openxmlformats.org/officeDocument/2006/relationships/hyperlink" Target="consultantplus://offline/ref=30A118D8084B0595A89EC3467763AF82F5CDBF646B96D5737E5EB7DB9ED8507A9E56ADD7331F1C6ED19A863135A446B9341AF5A09F6847C4F940CEpCN9L" TargetMode="External"/><Relationship Id="rId139" Type="http://schemas.openxmlformats.org/officeDocument/2006/relationships/hyperlink" Target="consultantplus://offline/ref=30A118D8084B0595A89EC3467763AF82F5CDBF646B96D5737E5EB7DB9ED8507A9E56ADD7331F1C6ED19A863D35A446B9341AF5A09F6847C4F940CEpCN9L" TargetMode="External"/><Relationship Id="rId80" Type="http://schemas.openxmlformats.org/officeDocument/2006/relationships/hyperlink" Target="consultantplus://offline/ref=30A118D8084B0595A89EC3467763AF82F5CDBF646B96D5737E5EB7DB9ED8507A9E56ADD7331F1C6ED19A8C3335A446B9341AF5A09F6847C4F940CEpCN9L" TargetMode="External"/><Relationship Id="rId85" Type="http://schemas.openxmlformats.org/officeDocument/2006/relationships/hyperlink" Target="consultantplus://offline/ref=30A118D8084B0595A89EC3467763AF82F5CDBF646297DD777E56EAD196815C789959F2C03456106FD19A8E343CFB43AC2542FAA4877746DAE542CCCAp2NCL" TargetMode="External"/><Relationship Id="rId150" Type="http://schemas.openxmlformats.org/officeDocument/2006/relationships/hyperlink" Target="consultantplus://offline/ref=30A118D8084B0595A89EDD4B610FF18CF1CEE86A6094DE242101EC86C9D15A2DCB19AC997514036FD1848C353CpFN1L" TargetMode="External"/><Relationship Id="rId155" Type="http://schemas.openxmlformats.org/officeDocument/2006/relationships/hyperlink" Target="consultantplus://offline/ref=30A118D8084B0595A89EC3467763AF82F5CDBF64679ED3727F5EB7DB9ED8507A9E56ADD7331F1C6ED19A8D3135A446B9341AF5A09F6847C4F940CEpCN9L" TargetMode="External"/><Relationship Id="rId171" Type="http://schemas.openxmlformats.org/officeDocument/2006/relationships/hyperlink" Target="consultantplus://offline/ref=30A118D8084B0595A89EC3467763AF82F5CDBF646B96D5737E5EB7DB9ED8507A9E56ADD7331F1C6ED19A873635A446B9341AF5A09F6847C4F940CEpCN9L" TargetMode="External"/><Relationship Id="rId176" Type="http://schemas.openxmlformats.org/officeDocument/2006/relationships/hyperlink" Target="consultantplus://offline/ref=30A118D8084B0595A89EC3467763AF82F5CDBF64679ED3727F5EB7DB9ED8507A9E56ADD7331F1C6ED19A8A3035A446B9341AF5A09F6847C4F940CEpCN9L" TargetMode="External"/><Relationship Id="rId192" Type="http://schemas.openxmlformats.org/officeDocument/2006/relationships/hyperlink" Target="consultantplus://offline/ref=30A118D8084B0595A89EC3467763AF82F5CDBF646B96D5737E5EB7DB9ED8507A9E56ADD7331F1C6ED19B8C3635A446B9341AF5A09F6847C4F940CEpCN9L" TargetMode="External"/><Relationship Id="rId197" Type="http://schemas.openxmlformats.org/officeDocument/2006/relationships/hyperlink" Target="consultantplus://offline/ref=30A118D8084B0595A89EDD4B610FF18CF1CEE86A6094DE242101EC86C9D15A2DD919F4917E17163A80DEDB383CF609FC6109F5A683p6N8L" TargetMode="External"/><Relationship Id="rId206" Type="http://schemas.openxmlformats.org/officeDocument/2006/relationships/image" Target="media/image11.wmf"/><Relationship Id="rId201" Type="http://schemas.openxmlformats.org/officeDocument/2006/relationships/image" Target="media/image7.wmf"/><Relationship Id="rId12" Type="http://schemas.openxmlformats.org/officeDocument/2006/relationships/hyperlink" Target="consultantplus://offline/ref=30A118D8084B0595A89EC3467763AF82F5CDBF646B96D5737E5EB7DB9ED8507A9E56ADD7331F1C6ED19A8E3D35A446B9341AF5A09F6847C4F940CEpCN9L" TargetMode="External"/><Relationship Id="rId17" Type="http://schemas.openxmlformats.org/officeDocument/2006/relationships/hyperlink" Target="consultantplus://offline/ref=30A118D8084B0595A89EC3467763AF82F5CDBF646297DD777E56EAD196815C789959F2C03456106FD19A8E3536FB43AC2542FAA4877746DAE542CCCAp2NCL" TargetMode="External"/><Relationship Id="rId33" Type="http://schemas.openxmlformats.org/officeDocument/2006/relationships/hyperlink" Target="consultantplus://offline/ref=30A118D8084B0595A89EC3467763AF82F5CDBF646294D2727955EAD196815C789959F2C03456106FD19A8E343BFB43AC2542FAA4877746DAE542CCCAp2NCL" TargetMode="External"/><Relationship Id="rId38" Type="http://schemas.openxmlformats.org/officeDocument/2006/relationships/hyperlink" Target="consultantplus://offline/ref=30A118D8084B0595A89EC3467763AF82F5CDBF646193D370795EB7DB9ED8507A9E56ADD7331F1C6ED19A873035A446B9341AF5A09F6847C4F940CEpCN9L" TargetMode="External"/><Relationship Id="rId59" Type="http://schemas.openxmlformats.org/officeDocument/2006/relationships/hyperlink" Target="consultantplus://offline/ref=30A118D8084B0595A89EC3467763AF82F5CDBF646B96D5737E5EB7DB9ED8507A9E56ADD7331F1C6ED19A8F3035A446B9341AF5A09F6847C4F940CEpCN9L" TargetMode="External"/><Relationship Id="rId103" Type="http://schemas.openxmlformats.org/officeDocument/2006/relationships/hyperlink" Target="consultantplus://offline/ref=30A118D8084B0595A89EC3467763AF82F5CDBF64649FDD767A5EB7DB9ED8507A9E56ADD7331F1C6ED19A8C3635A446B9341AF5A09F6847C4F940CEpCN9L" TargetMode="External"/><Relationship Id="rId108" Type="http://schemas.openxmlformats.org/officeDocument/2006/relationships/hyperlink" Target="consultantplus://offline/ref=30A118D8084B0595A89EC3467763AF82F5CDBF646B96D5737E5EB7DB9ED8507A9E56ADD7331F1C6ED19A863735A446B9341AF5A09F6847C4F940CEpCN9L" TargetMode="External"/><Relationship Id="rId124" Type="http://schemas.openxmlformats.org/officeDocument/2006/relationships/hyperlink" Target="consultantplus://offline/ref=30A118D8084B0595A89EC3467763AF82F5CDBF64679ED3727F5EB7DB9ED8507A9E56ADD7331F1C6ED19A8C3335A446B9341AF5A09F6847C4F940CEpCN9L" TargetMode="External"/><Relationship Id="rId129" Type="http://schemas.openxmlformats.org/officeDocument/2006/relationships/hyperlink" Target="consultantplus://offline/ref=30A118D8084B0595A89EC3467763AF82F5CDBF64679ED3727F5EB7DB9ED8507A9E56ADD7331F1C6ED19A8C3C35A446B9341AF5A09F6847C4F940CEpCN9L" TargetMode="External"/><Relationship Id="rId54" Type="http://schemas.openxmlformats.org/officeDocument/2006/relationships/hyperlink" Target="consultantplus://offline/ref=30A118D8084B0595A89EC3467763AF82F5CDBF646B96D5737E5EB7DB9ED8507A9E56ADD7331F1C6ED19A8F3135A446B9341AF5A09F6847C4F940CEpCN9L" TargetMode="External"/><Relationship Id="rId70" Type="http://schemas.openxmlformats.org/officeDocument/2006/relationships/hyperlink" Target="consultantplus://offline/ref=30A118D8084B0595A89EC3467763AF82F5CDBF646B96D5737E5EB7DB9ED8507A9E56ADD7331F1C6ED19A8F3335A446B9341AF5A09F6847C4F940CEpCN9L" TargetMode="External"/><Relationship Id="rId75" Type="http://schemas.openxmlformats.org/officeDocument/2006/relationships/hyperlink" Target="consultantplus://offline/ref=30A118D8084B0595A89EC3467763AF82F5CDBF646297DD777E56EAD196815C789959F2C03456106FD19A8E343CFB43AC2542FAA4877746DAE542CCCAp2NCL" TargetMode="External"/><Relationship Id="rId91" Type="http://schemas.openxmlformats.org/officeDocument/2006/relationships/hyperlink" Target="consultantplus://offline/ref=30A118D8084B0595A89EC3467763AF82F5CDBF646B96D5737E5EB7DB9ED8507A9E56ADD7331F1C6ED19A883635A446B9341AF5A09F6847C4F940CEpCN9L" TargetMode="External"/><Relationship Id="rId96" Type="http://schemas.openxmlformats.org/officeDocument/2006/relationships/hyperlink" Target="consultantplus://offline/ref=30A118D8084B0595A89EDD4B610FF18CF1CEE86A6094DE242101EC86C9D15A2DD919F4927515163A80DEDB383CF609FC6109F5A683p6N8L" TargetMode="External"/><Relationship Id="rId140" Type="http://schemas.openxmlformats.org/officeDocument/2006/relationships/hyperlink" Target="consultantplus://offline/ref=30A118D8084B0595A89EC3467763AF82F5CDBF646B96D5737E5EB7DB9ED8507A9E56ADD7331F1C6ED19A863C35A446B9341AF5A09F6847C4F940CEpCN9L" TargetMode="External"/><Relationship Id="rId145" Type="http://schemas.openxmlformats.org/officeDocument/2006/relationships/hyperlink" Target="consultantplus://offline/ref=30A118D8084B0595A89EC3467763AF82F5CDBF64679ED3727F5EB7DB9ED8507A9E56ADD7331F1C6ED19A8D3135A446B9341AF5A09F6847C4F940CEpCN9L" TargetMode="External"/><Relationship Id="rId161" Type="http://schemas.openxmlformats.org/officeDocument/2006/relationships/hyperlink" Target="consultantplus://offline/ref=30A118D8084B0595A89EC3467763AF82F5CDBF64609FD2747E5EB7DB9ED8507A9E56ADD7331F1C6ED19A8F3D35A446B9341AF5A09F6847C4F940CEpCN9L" TargetMode="External"/><Relationship Id="rId166" Type="http://schemas.openxmlformats.org/officeDocument/2006/relationships/hyperlink" Target="consultantplus://offline/ref=30A118D8084B0595A89EC3467763AF82F5CDBF646193D370795EB7DB9ED8507A9E56ADD7331F1C6ED19A883135A446B9341AF5A09F6847C4F940CEpCN9L" TargetMode="External"/><Relationship Id="rId182" Type="http://schemas.openxmlformats.org/officeDocument/2006/relationships/hyperlink" Target="consultantplus://offline/ref=30A118D8084B0595A89EC3467763AF82F5CDBF646193D370795EB7DB9ED8507A9E56ADD7331F1C6ED19A883035A446B9341AF5A09F6847C4F940CEpCN9L" TargetMode="External"/><Relationship Id="rId187" Type="http://schemas.openxmlformats.org/officeDocument/2006/relationships/hyperlink" Target="consultantplus://offline/ref=30A118D8084B0595A89EC3467763AF82F5CDBF646691D0737A5EB7DB9ED8507A9E56ADD7331F1C6ED19A8F3335A446B9341AF5A09F6847C4F940CEpCN9L" TargetMode="External"/><Relationship Id="rId1" Type="http://schemas.openxmlformats.org/officeDocument/2006/relationships/styles" Target="styles.xml"/><Relationship Id="rId6" Type="http://schemas.openxmlformats.org/officeDocument/2006/relationships/hyperlink" Target="consultantplus://offline/ref=30A118D8084B0595A89EC3467763AF82F5CDBF646196D2737E5EB7DB9ED8507A9E56ADD7331F1C6ED19A8E3D35A446B9341AF5A09F6847C4F940CEpCN9L" TargetMode="External"/><Relationship Id="rId23" Type="http://schemas.openxmlformats.org/officeDocument/2006/relationships/hyperlink" Target="consultantplus://offline/ref=30A118D8084B0595A89EC3467763AF82F5CDBF646292D7707957EAD196815C789959F2C026564863D39C90343EEE15FD63p1N6L" TargetMode="External"/><Relationship Id="rId28" Type="http://schemas.openxmlformats.org/officeDocument/2006/relationships/hyperlink" Target="consultantplus://offline/ref=30A118D8084B0595A89EC3467763AF82F5CDBF646294D2727955EAD196815C789959F2C03456106FD19A8E3537FB43AC2542FAA4877746DAE542CCCAp2NCL" TargetMode="External"/><Relationship Id="rId49" Type="http://schemas.openxmlformats.org/officeDocument/2006/relationships/hyperlink" Target="consultantplus://offline/ref=30A118D8084B0595A89EC3467763AF82F5CDBF646294D2727955EAD196815C789959F2C03456106FD19A8E3537FB43AC2542FAA4877746DAE542CCCAp2NCL" TargetMode="External"/><Relationship Id="rId114" Type="http://schemas.openxmlformats.org/officeDocument/2006/relationships/hyperlink" Target="consultantplus://offline/ref=30A118D8084B0595A89EC3467763AF82F5CDBF64609FD2747E5EB7DB9ED8507A9E56ADD7331F1C6ED19A8F3035A446B9341AF5A09F6847C4F940CEpCN9L" TargetMode="External"/><Relationship Id="rId119" Type="http://schemas.openxmlformats.org/officeDocument/2006/relationships/hyperlink" Target="consultantplus://offline/ref=30A118D8084B0595A89EC3467763AF82F5CDBF64679ED3727F5EB7DB9ED8507A9E56ADD7331F1C6ED19A8C3335A446B9341AF5A09F6847C4F940CEpCN9L" TargetMode="External"/><Relationship Id="rId44" Type="http://schemas.openxmlformats.org/officeDocument/2006/relationships/hyperlink" Target="consultantplus://offline/ref=30A118D8084B0595A89EC3467763AF82F5CDBF646294D2727955EAD196815C789959F2C03456106FD19A8E363EFB43AC2542FAA4877746DAE542CCCAp2NCL" TargetMode="External"/><Relationship Id="rId60" Type="http://schemas.openxmlformats.org/officeDocument/2006/relationships/hyperlink" Target="consultantplus://offline/ref=30A118D8084B0595A89EC3467763AF82F5CDBF646B96D5737E5EB7DB9ED8507A9E56ADD7331F1C6ED19A8F3035A446B9341AF5A09F6847C4F940CEpCN9L" TargetMode="External"/><Relationship Id="rId65" Type="http://schemas.openxmlformats.org/officeDocument/2006/relationships/hyperlink" Target="consultantplus://offline/ref=30A118D8084B0595A89EC3467763AF82F5CDBF646193D370795EB7DB9ED8507A9E56ADD7331F1C6ED19A8E3C35A446B9341AF5A09F6847C4F940CEpCN9L" TargetMode="External"/><Relationship Id="rId81" Type="http://schemas.openxmlformats.org/officeDocument/2006/relationships/hyperlink" Target="consultantplus://offline/ref=30A118D8084B0595A89EC3467763AF82F5CDBF646B96D5737E5EB7DB9ED8507A9E56ADD7331F1C6ED19A8D3135A446B9341AF5A09F6847C4F940CEpCN9L" TargetMode="External"/><Relationship Id="rId86" Type="http://schemas.openxmlformats.org/officeDocument/2006/relationships/hyperlink" Target="consultantplus://offline/ref=30A118D8084B0595A89EC3467763AF82F5CDBF646296DD74795DEAD196815C789959F2C03456106FD19A8E3537FB43AC2542FAA4877746DAE542CCCAp2NCL" TargetMode="External"/><Relationship Id="rId130" Type="http://schemas.openxmlformats.org/officeDocument/2006/relationships/hyperlink" Target="consultantplus://offline/ref=30A118D8084B0595A89EC3467763AF82F5CDBF646B96D5737E5EB7DB9ED8507A9E56ADD7331F1C6ED19A863635A446B9341AF5A09F6847C4F940CEpCN9L" TargetMode="External"/><Relationship Id="rId135" Type="http://schemas.openxmlformats.org/officeDocument/2006/relationships/hyperlink" Target="consultantplus://offline/ref=30A118D8084B0595A89EC3467763AF82F5CDBF64679ED3727F5EB7DB9ED8507A9E56ADD7331F1C6ED19A8D3435A446B9341AF5A09F6847C4F940CEpCN9L" TargetMode="External"/><Relationship Id="rId151" Type="http://schemas.openxmlformats.org/officeDocument/2006/relationships/hyperlink" Target="consultantplus://offline/ref=30A118D8084B0595A89EC3467763AF82F5CDBF646A9FD0737B5EB7DB9ED8507A9E56ADD7331F1C6ED19A8C3735A446B9341AF5A09F6847C4F940CEpCN9L" TargetMode="External"/><Relationship Id="rId156" Type="http://schemas.openxmlformats.org/officeDocument/2006/relationships/hyperlink" Target="consultantplus://offline/ref=30A118D8084B0595A89EC3467763AF82F5CDBF64679ED3727F5EB7DB9ED8507A9E56ADD7331F1C6ED19A8D3D35A446B9341AF5A09F6847C4F940CEpCN9L" TargetMode="External"/><Relationship Id="rId177" Type="http://schemas.openxmlformats.org/officeDocument/2006/relationships/hyperlink" Target="consultantplus://offline/ref=30A118D8084B0595A89EC3467763AF82F5CDBF64679ED3727F5EB7DB9ED8507A9E56ADD7331F1C6ED19A8B3435A446B9341AF5A09F6847C4F940CEpCN9L" TargetMode="External"/><Relationship Id="rId198" Type="http://schemas.openxmlformats.org/officeDocument/2006/relationships/hyperlink" Target="consultantplus://offline/ref=30A118D8084B0595A89EDD4B610FF18CF1CEE86A6094DE242101EC86C9D15A2DD919F4917E17163A80DEDB383CF609FC6109F5A683p6N8L" TargetMode="External"/><Relationship Id="rId172" Type="http://schemas.openxmlformats.org/officeDocument/2006/relationships/hyperlink" Target="consultantplus://offline/ref=30A118D8084B0595A89EC3467763AF82F5CDBF646193D370795EB7DB9ED8507A9E56ADD7331F1C6ED19A883135A446B9341AF5A09F6847C4F940CEpCN9L" TargetMode="External"/><Relationship Id="rId193" Type="http://schemas.openxmlformats.org/officeDocument/2006/relationships/hyperlink" Target="consultantplus://offline/ref=30A118D8084B0595A89EC3467763AF82F5CDBF646294D2727955EAD196815C789959F2C03456106FD19A8E3638FB43AC2542FAA4877746DAE542CCCAp2NCL" TargetMode="External"/><Relationship Id="rId202" Type="http://schemas.openxmlformats.org/officeDocument/2006/relationships/image" Target="media/image8.wmf"/><Relationship Id="rId207" Type="http://schemas.openxmlformats.org/officeDocument/2006/relationships/fontTable" Target="fontTable.xml"/><Relationship Id="rId13" Type="http://schemas.openxmlformats.org/officeDocument/2006/relationships/hyperlink" Target="consultantplus://offline/ref=30A118D8084B0595A89EC3467763AF82F5CDBF64649FDD767A5EB7DB9ED8507A9E56ADD7331F1C6ED19A8E3D35A446B9341AF5A09F6847C4F940CEpCN9L" TargetMode="External"/><Relationship Id="rId18" Type="http://schemas.openxmlformats.org/officeDocument/2006/relationships/hyperlink" Target="consultantplus://offline/ref=30A118D8084B0595A89EC3467763AF82F5CDBF646294D7767B53EAD196815C789959F2C03456106FD19A8E3536FB43AC2542FAA4877746DAE542CCCAp2NCL" TargetMode="External"/><Relationship Id="rId39" Type="http://schemas.openxmlformats.org/officeDocument/2006/relationships/hyperlink" Target="consultantplus://offline/ref=30A118D8084B0595A89EC3467763AF82F5CDBF646294D2727955EAD196815C789959F2C03456106FD19A8E373BFB43AC2542FAA4877746DAE542CCCAp2NCL" TargetMode="External"/><Relationship Id="rId109" Type="http://schemas.openxmlformats.org/officeDocument/2006/relationships/hyperlink" Target="consultantplus://offline/ref=30A118D8084B0595A89EC3467763AF82F5CDBF64649FDD767A5EB7DB9ED8507A9E56ADD7331F1C6ED19A8C3135A446B9341AF5A09F6847C4F940CEpCN9L" TargetMode="External"/><Relationship Id="rId34" Type="http://schemas.openxmlformats.org/officeDocument/2006/relationships/hyperlink" Target="consultantplus://offline/ref=30A118D8084B0595A89EC3467763AF82F5CDBF646294D2727955EAD196815C789959F2C03456106FD19A8E3438FB43AC2542FAA4877746DAE542CCCAp2NCL" TargetMode="External"/><Relationship Id="rId50" Type="http://schemas.openxmlformats.org/officeDocument/2006/relationships/hyperlink" Target="consultantplus://offline/ref=30A118D8084B0595A89EC3467763AF82F5CDBF646B96D5737E5EB7DB9ED8507A9E56ADD7331F1C6ED19A8F3735A446B9341AF5A09F6847C4F940CEpCN9L" TargetMode="External"/><Relationship Id="rId55" Type="http://schemas.openxmlformats.org/officeDocument/2006/relationships/hyperlink" Target="consultantplus://offline/ref=30A118D8084B0595A89EC3467763AF82F5CDBF646294D2727955EAD196815C789959F2C03456106FD19A8E3537FB43AC2542FAA4877746DAE542CCCAp2NCL" TargetMode="External"/><Relationship Id="rId76" Type="http://schemas.openxmlformats.org/officeDocument/2006/relationships/hyperlink" Target="consultantplus://offline/ref=30A118D8084B0595A89EC3467763AF82F5CDBF646B96D5737E5EB7DB9ED8507A9E56ADD7331F1C6ED19A8F3235A446B9341AF5A09F6847C4F940CEpCN9L" TargetMode="External"/><Relationship Id="rId97" Type="http://schemas.openxmlformats.org/officeDocument/2006/relationships/hyperlink" Target="consultantplus://offline/ref=30A118D8084B0595A89EC3467763AF82F5CDBF646294D3737857EAD196815C789959F2C026564863D39C90343EEE15FD63p1N6L" TargetMode="External"/><Relationship Id="rId104" Type="http://schemas.openxmlformats.org/officeDocument/2006/relationships/hyperlink" Target="consultantplus://offline/ref=30A118D8084B0595A89EC3467763AF82F5CDBF646B96D5737E5EB7DB9ED8507A9E56ADD7331F1C6ED19A863435A446B9341AF5A09F6847C4F940CEpCN9L" TargetMode="External"/><Relationship Id="rId120" Type="http://schemas.openxmlformats.org/officeDocument/2006/relationships/hyperlink" Target="consultantplus://offline/ref=30A118D8084B0595A89EC3467763AF82F5CDBF646297DD777E56EAD196815C789959F2C03456106FD19A8E3439FB43AC2542FAA4877746DAE542CCCAp2NCL" TargetMode="External"/><Relationship Id="rId125" Type="http://schemas.openxmlformats.org/officeDocument/2006/relationships/hyperlink" Target="consultantplus://offline/ref=30A118D8084B0595A89EC3467763AF82F5CDBF646296DD74795DEAD196815C789959F2C03456106FD19A8E343BFB43AC2542FAA4877746DAE542CCCAp2NCL" TargetMode="External"/><Relationship Id="rId141" Type="http://schemas.openxmlformats.org/officeDocument/2006/relationships/hyperlink" Target="consultantplus://offline/ref=30A118D8084B0595A89EC3467763AF82F5CDBF64649FDD767A5EB7DB9ED8507A9E56ADD7331F1C6ED19A8C3135A446B9341AF5A09F6847C4F940CEpCN9L" TargetMode="External"/><Relationship Id="rId146" Type="http://schemas.openxmlformats.org/officeDocument/2006/relationships/hyperlink" Target="consultantplus://offline/ref=30A118D8084B0595A89EC3467763AF82F5CDBF646296DD74795DEAD196815C789959F2C03456106FD19A8E3438FB43AC2542FAA4877746DAE542CCCAp2NCL" TargetMode="External"/><Relationship Id="rId167" Type="http://schemas.openxmlformats.org/officeDocument/2006/relationships/hyperlink" Target="consultantplus://offline/ref=30A118D8084B0595A89EC3467763AF82F5CDBF646193D370795EB7DB9ED8507A9E56ADD7331F1C6ED19A883135A446B9341AF5A09F6847C4F940CEpCN9L" TargetMode="External"/><Relationship Id="rId188" Type="http://schemas.openxmlformats.org/officeDocument/2006/relationships/hyperlink" Target="consultantplus://offline/ref=30A118D8084B0595A89EC3467763AF82F5CDBF64649FDD767A5EB7DB9ED8507A9E56ADD7331F1C6ED19A8D3035A446B9341AF5A09F6847C4F940CEpCN9L" TargetMode="External"/><Relationship Id="rId7" Type="http://schemas.openxmlformats.org/officeDocument/2006/relationships/hyperlink" Target="consultantplus://offline/ref=30A118D8084B0595A89EC3467763AF82F5CDBF646193D370795EB7DB9ED8507A9E56ADD7331F1C6ED19A8E3235A446B9341AF5A09F6847C4F940CEpCN9L" TargetMode="External"/><Relationship Id="rId71" Type="http://schemas.openxmlformats.org/officeDocument/2006/relationships/hyperlink" Target="consultantplus://offline/ref=30A118D8084B0595A89EC3467763AF82F5CDBF64649FDD767A5EB7DB9ED8507A9E56ADD7331F1C6ED19A8E3C35A446B9341AF5A09F6847C4F940CEpCN9L" TargetMode="External"/><Relationship Id="rId92" Type="http://schemas.openxmlformats.org/officeDocument/2006/relationships/hyperlink" Target="consultantplus://offline/ref=30A118D8084B0595A89EC3467763AF82F5CDBF646B96D5737E5EB7DB9ED8507A9E56ADD7331F1C6ED19A883135A446B9341AF5A09F6847C4F940CEpCN9L" TargetMode="External"/><Relationship Id="rId162" Type="http://schemas.openxmlformats.org/officeDocument/2006/relationships/hyperlink" Target="consultantplus://offline/ref=30A118D8084B0595A89EC3467763AF82F5CDBF64679ED3727F5EB7DB9ED8507A9E56ADD7331F1C6ED19A8A3535A446B9341AF5A09F6847C4F940CEpCN9L" TargetMode="External"/><Relationship Id="rId183" Type="http://schemas.openxmlformats.org/officeDocument/2006/relationships/hyperlink" Target="consultantplus://offline/ref=30A118D8084B0595A89EC3467763AF82F5CDBF646193D370795EB7DB9ED8507A9E56ADD7331F1C6ED19A883135A446B9341AF5A09F6847C4F940CEpCN9L" TargetMode="External"/><Relationship Id="rId2" Type="http://schemas.microsoft.com/office/2007/relationships/stylesWithEffects" Target="stylesWithEffects.xml"/><Relationship Id="rId29" Type="http://schemas.openxmlformats.org/officeDocument/2006/relationships/hyperlink" Target="consultantplus://offline/ref=30A118D8084B0595A89EC3467763AF82F5CDBF646294D2727955EAD196815C789959F2C03456106FD19A8E343EFB43AC2542FAA4877746DAE542CCCAp2NCL" TargetMode="External"/><Relationship Id="rId24" Type="http://schemas.openxmlformats.org/officeDocument/2006/relationships/hyperlink" Target="consultantplus://offline/ref=30A118D8084B0595A89EDD4B610FF18CF1CEE86A6094DE242101EC86C9D15A2DD919F49577121D6DD391DA647AA51AFF6709F6A69F6B47D8pFNAL" TargetMode="External"/><Relationship Id="rId40" Type="http://schemas.openxmlformats.org/officeDocument/2006/relationships/hyperlink" Target="consultantplus://offline/ref=30A118D8084B0595A89EC3467763AF82F5CDBF646294D7767B53EAD196815C789959F2C03456106FD19A8E3437FB43AC2542FAA4877746DAE542CCCAp2NCL" TargetMode="External"/><Relationship Id="rId45" Type="http://schemas.openxmlformats.org/officeDocument/2006/relationships/hyperlink" Target="consultantplus://offline/ref=30A118D8084B0595A89EC3467763AF82F5CDBF64679ED3727F5EB7DB9ED8507A9E56ADD7331F1C6ED19A8E3C35A446B9341AF5A09F6847C4F940CEpCN9L" TargetMode="External"/><Relationship Id="rId66" Type="http://schemas.openxmlformats.org/officeDocument/2006/relationships/hyperlink" Target="consultantplus://offline/ref=30A118D8084B0595A89EC3467763AF82F5CDBF646094D67B7B5EB7DB9ED8507A9E56ADD7331F1C6ED19A8E3C35A446B9341AF5A09F6847C4F940CEpCN9L" TargetMode="External"/><Relationship Id="rId87" Type="http://schemas.openxmlformats.org/officeDocument/2006/relationships/hyperlink" Target="consultantplus://offline/ref=30A118D8084B0595A89EC3467763AF82F5CDBF64649FDD767A5EB7DB9ED8507A9E56ADD7331F1C6ED19A8F3235A446B9341AF5A09F6847C4F940CEpCN9L" TargetMode="External"/><Relationship Id="rId110" Type="http://schemas.openxmlformats.org/officeDocument/2006/relationships/hyperlink" Target="consultantplus://offline/ref=30A118D8084B0595A89EC3467763AF82F5CDBF646B9FD2777A5EB7DB9ED8507A9E56ADD7331F1C6ED19A8E3C35A446B9341AF5A09F6847C4F940CEpCN9L" TargetMode="External"/><Relationship Id="rId115" Type="http://schemas.openxmlformats.org/officeDocument/2006/relationships/hyperlink" Target="consultantplus://offline/ref=30A118D8084B0595A89EC3467763AF82F5CDBF646297DD777E56EAD196815C789959F2C03456106FD19A8E343BFB43AC2542FAA4877746DAE542CCCAp2NCL" TargetMode="External"/><Relationship Id="rId131" Type="http://schemas.openxmlformats.org/officeDocument/2006/relationships/hyperlink" Target="consultantplus://offline/ref=30A118D8084B0595A89EC3467763AF82F5CDBF646B9FD2777A5EB7DB9ED8507A9E56ADD7331F1C6ED19A8F3735A446B9341AF5A09F6847C4F940CEpCN9L" TargetMode="External"/><Relationship Id="rId136" Type="http://schemas.openxmlformats.org/officeDocument/2006/relationships/hyperlink" Target="consultantplus://offline/ref=30A118D8084B0595A89EC3467763AF82F5CDBF646B96D5737E5EB7DB9ED8507A9E56ADD7331F1C6ED19A863035A446B9341AF5A09F6847C4F940CEpCN9L" TargetMode="External"/><Relationship Id="rId157" Type="http://schemas.openxmlformats.org/officeDocument/2006/relationships/image" Target="media/image4.wmf"/><Relationship Id="rId178" Type="http://schemas.openxmlformats.org/officeDocument/2006/relationships/hyperlink" Target="consultantplus://offline/ref=30A118D8084B0595A89EC3467763AF82F5CDBF646193D370795EB7DB9ED8507A9E56ADD7331F1C6ED19A883135A446B9341AF5A09F6847C4F940CEpCN9L" TargetMode="External"/><Relationship Id="rId61" Type="http://schemas.openxmlformats.org/officeDocument/2006/relationships/hyperlink" Target="consultantplus://offline/ref=30A118D8084B0595A89EC3467763AF82F5CDBF646B96D5737E5EB7DB9ED8507A9E56ADD7331F1C6ED19A8F3035A446B9341AF5A09F6847C4F940CEpCN9L" TargetMode="External"/><Relationship Id="rId82" Type="http://schemas.openxmlformats.org/officeDocument/2006/relationships/hyperlink" Target="consultantplus://offline/ref=30A118D8084B0595A89EC3467763AF82F5CDBF646B96D5737E5EB7DB9ED8507A9E56ADD7331F1C6ED19A8D3D35A446B9341AF5A09F6847C4F940CEpCN9L" TargetMode="External"/><Relationship Id="rId152" Type="http://schemas.openxmlformats.org/officeDocument/2006/relationships/hyperlink" Target="consultantplus://offline/ref=30A118D8084B0595A89EC3467763AF82F5CDBF64679ED3727F5EB7DB9ED8507A9E56ADD7331F1C6ED19A8D3135A446B9341AF5A09F6847C4F940CEpCN9L" TargetMode="External"/><Relationship Id="rId173" Type="http://schemas.openxmlformats.org/officeDocument/2006/relationships/hyperlink" Target="consultantplus://offline/ref=30A118D8084B0595A89EC3467763AF82F5CDBF646193D370795EB7DB9ED8507A9E56ADD7331F1C6ED19A883135A446B9341AF5A09F6847C4F940CEpCN9L" TargetMode="External"/><Relationship Id="rId194" Type="http://schemas.openxmlformats.org/officeDocument/2006/relationships/hyperlink" Target="consultantplus://offline/ref=30A118D8084B0595A89EDD4B610FF18CF1CEE86A6094DE242101EC86C9D15A2DD919F4917F14163A80DEDB383CF609FC6109F5A683p6N8L" TargetMode="External"/><Relationship Id="rId199" Type="http://schemas.openxmlformats.org/officeDocument/2006/relationships/hyperlink" Target="consultantplus://offline/ref=30A118D8084B0595A89EC3467763AF82F5CDBF646294D2727955EAD196815C789959F2C03456106FD19A8E363AFB43AC2542FAA4877746DAE542CCCAp2NCL" TargetMode="External"/><Relationship Id="rId203" Type="http://schemas.openxmlformats.org/officeDocument/2006/relationships/image" Target="media/image9.wmf"/><Relationship Id="rId208" Type="http://schemas.openxmlformats.org/officeDocument/2006/relationships/theme" Target="theme/theme1.xml"/><Relationship Id="rId19" Type="http://schemas.openxmlformats.org/officeDocument/2006/relationships/hyperlink" Target="consultantplus://offline/ref=30A118D8084B0595A89EC3467763AF82F5CDBF646294D2727955EAD196815C789959F2C03456106FD19A8E3536FB43AC2542FAA4877746DAE542CCCAp2NCL" TargetMode="External"/><Relationship Id="rId14" Type="http://schemas.openxmlformats.org/officeDocument/2006/relationships/hyperlink" Target="consultantplus://offline/ref=30A118D8084B0595A89EC3467763AF82F5CDBF646B9FD2777A5EB7DB9ED8507A9E56ADD7331F1C6ED19A8E3D35A446B9341AF5A09F6847C4F940CEpCN9L" TargetMode="External"/><Relationship Id="rId30" Type="http://schemas.openxmlformats.org/officeDocument/2006/relationships/hyperlink" Target="consultantplus://offline/ref=30A118D8084B0595A89EC3467763AF82F5CDBF646B96D5737E5EB7DB9ED8507A9E56ADD7331F1C6ED19A8F3535A446B9341AF5A09F6847C4F940CEpCN9L" TargetMode="External"/><Relationship Id="rId35" Type="http://schemas.openxmlformats.org/officeDocument/2006/relationships/hyperlink" Target="consultantplus://offline/ref=30A118D8084B0595A89EC3467763AF82F5CDBF646295D2717E50EAD196815C789959F2C03456106FD19A8E3536FB43AC2542FAA4877746DAE542CCCAp2NCL" TargetMode="External"/><Relationship Id="rId56" Type="http://schemas.openxmlformats.org/officeDocument/2006/relationships/hyperlink" Target="consultantplus://offline/ref=30A118D8084B0595A89EC3467763AF82F5CDBF646B96D5737E5EB7DB9ED8507A9E56ADD7331F1C6ED19A8F3135A446B9341AF5A09F6847C4F940CEpCN9L" TargetMode="External"/><Relationship Id="rId77" Type="http://schemas.openxmlformats.org/officeDocument/2006/relationships/hyperlink" Target="consultantplus://offline/ref=30A118D8084B0595A89EC3467763AF82F5CDBF646B96D5737E5EB7DB9ED8507A9E56ADD7331F1C6ED19A8F3D35A446B9341AF5A09F6847C4F940CEpCN9L" TargetMode="External"/><Relationship Id="rId100" Type="http://schemas.openxmlformats.org/officeDocument/2006/relationships/hyperlink" Target="consultantplus://offline/ref=30A118D8084B0595A89EC3467763AF82F5CDBF64649FDD767A5EB7DB9ED8507A9E56ADD7331F1C6ED19A8F3C35A446B9341AF5A09F6847C4F940CEpCN9L" TargetMode="External"/><Relationship Id="rId105" Type="http://schemas.openxmlformats.org/officeDocument/2006/relationships/hyperlink" Target="consultantplus://offline/ref=30A118D8084B0595A89EC3467763AF82F5CDBF646094D67B7B5EB7DB9ED8507A9E56ADD7331F1C6ED19A8C3335A446B9341AF5A09F6847C4F940CEpCN9L" TargetMode="External"/><Relationship Id="rId126" Type="http://schemas.openxmlformats.org/officeDocument/2006/relationships/hyperlink" Target="consultantplus://offline/ref=30A118D8084B0595A89EC3467763AF82F5CDBF646A9FD0737B5EB7DB9ED8507A9E56ADD7331F1C6ED19A8F3D35A446B9341AF5A09F6847C4F940CEpCN9L" TargetMode="External"/><Relationship Id="rId147" Type="http://schemas.openxmlformats.org/officeDocument/2006/relationships/hyperlink" Target="consultantplus://offline/ref=30A118D8084B0595A89EC3467763AF82F5CDBF646297DD777E56EAD196815C789959F2C03456106FD19A8E3437FB43AC2542FAA4877746DAE542CCCAp2NCL" TargetMode="External"/><Relationship Id="rId168" Type="http://schemas.openxmlformats.org/officeDocument/2006/relationships/hyperlink" Target="consultantplus://offline/ref=30A118D8084B0595A89EC3467763AF82F5CDBF64649FDD767A5EB7DB9ED8507A9E56ADD7331F1C6ED19A8C3035A446B9341AF5A09F6847C4F940CEpCN9L" TargetMode="External"/><Relationship Id="rId8" Type="http://schemas.openxmlformats.org/officeDocument/2006/relationships/hyperlink" Target="consultantplus://offline/ref=30A118D8084B0595A89EC3467763AF82F5CDBF646094D67B7B5EB7DB9ED8507A9E56ADD7331F1C6ED19A8E3D35A446B9341AF5A09F6847C4F940CEpCN9L" TargetMode="External"/><Relationship Id="rId51" Type="http://schemas.openxmlformats.org/officeDocument/2006/relationships/hyperlink" Target="consultantplus://offline/ref=30A118D8084B0595A89EC3467763AF82F5CDBF646294D2727955EAD196815C789959F2C03456106FD19A8E3537FB43AC2542FAA4877746DAE542CCCAp2NCL" TargetMode="External"/><Relationship Id="rId72" Type="http://schemas.openxmlformats.org/officeDocument/2006/relationships/hyperlink" Target="consultantplus://offline/ref=30A118D8084B0595A89EC3467763AF82F5CDBF646B9FD2777A5EB7DB9ED8507A9E56ADD7331F1C6ED19A8E3C35A446B9341AF5A09F6847C4F940CEpCN9L" TargetMode="External"/><Relationship Id="rId93" Type="http://schemas.openxmlformats.org/officeDocument/2006/relationships/hyperlink" Target="consultantplus://offline/ref=30A118D8084B0595A89EC3467763AF82F5CDBF646B96D5737E5EB7DB9ED8507A9E56ADD7331F1C6ED19A883035A446B9341AF5A09F6847C4F940CEpCN9L" TargetMode="External"/><Relationship Id="rId98" Type="http://schemas.openxmlformats.org/officeDocument/2006/relationships/hyperlink" Target="consultantplus://offline/ref=30A118D8084B0595A89EDD4B610FF18CF1CEE86A6094DE242101EC86C9D15A2DD919F4927515163A80DEDB383CF609FC6109F5A683p6N8L" TargetMode="External"/><Relationship Id="rId121" Type="http://schemas.openxmlformats.org/officeDocument/2006/relationships/hyperlink" Target="consultantplus://offline/ref=30A118D8084B0595A89EC3467763AF82F5CDBF646A9FD0737B5EB7DB9ED8507A9E56ADD7331F1C6ED19A8F3035A446B9341AF5A09F6847C4F940CEpCN9L" TargetMode="External"/><Relationship Id="rId142" Type="http://schemas.openxmlformats.org/officeDocument/2006/relationships/hyperlink" Target="consultantplus://offline/ref=30A118D8084B0595A89EDD4B610FF18CF1CEE86A6094DE242101EC86C9D15A2DD919F4927712163A80DEDB383CF609FC6109F5A683p6N8L" TargetMode="External"/><Relationship Id="rId163" Type="http://schemas.openxmlformats.org/officeDocument/2006/relationships/hyperlink" Target="consultantplus://offline/ref=30A118D8084B0595A89EC3467763AF82F5CDBF646691D0737A5EB7DB9ED8507A9E56ADD7331F1C6ED19A8F3335A446B9341AF5A09F6847C4F940CEpCN9L" TargetMode="External"/><Relationship Id="rId184" Type="http://schemas.openxmlformats.org/officeDocument/2006/relationships/hyperlink" Target="consultantplus://offline/ref=30A118D8084B0595A89EC3467763AF82F5CDBF646193D370795EB7DB9ED8507A9E56ADD7331F1C6ED19A883135A446B9341AF5A09F6847C4F940CEpCN9L" TargetMode="External"/><Relationship Id="rId189" Type="http://schemas.openxmlformats.org/officeDocument/2006/relationships/hyperlink" Target="consultantplus://offline/ref=30A118D8084B0595A89EC3467763AF82F5CDBF646B96D5737E5EB7DB9ED8507A9E56ADD7331F1C6ED19A873335A446B9341AF5A09F6847C4F940CEpCN9L" TargetMode="External"/><Relationship Id="rId3" Type="http://schemas.openxmlformats.org/officeDocument/2006/relationships/settings" Target="settings.xml"/><Relationship Id="rId25" Type="http://schemas.openxmlformats.org/officeDocument/2006/relationships/hyperlink" Target="consultantplus://offline/ref=30A118D8084B0595A89EC3467763AF82F5CDBF646295D3707950EAD196815C789959F2C03456106FD19A863C39FB43AC2542FAA4877746DAE542CCCAp2NCL" TargetMode="External"/><Relationship Id="rId46" Type="http://schemas.openxmlformats.org/officeDocument/2006/relationships/hyperlink" Target="consultantplus://offline/ref=30A118D8084B0595A89EC3467763AF82F5CDBF646294D2727955EAD196815C789959F2C03456106FD19A8E363FFB43AC2542FAA4877746DAE542CCCAp2NCL" TargetMode="External"/><Relationship Id="rId67" Type="http://schemas.openxmlformats.org/officeDocument/2006/relationships/hyperlink" Target="consultantplus://offline/ref=30A118D8084B0595A89EC3467763AF82F5CDBF64609FD2747E5EB7DB9ED8507A9E56ADD7331F1C6ED19A8E3D35A446B9341AF5A09F6847C4F940CEpCN9L" TargetMode="External"/><Relationship Id="rId116" Type="http://schemas.openxmlformats.org/officeDocument/2006/relationships/hyperlink" Target="consultantplus://offline/ref=30A118D8084B0595A89EC3467763AF82F5CDBF646296DD74795DEAD196815C789959F2C03456106FD19A8E343BFB43AC2542FAA4877746DAE542CCCAp2NCL" TargetMode="External"/><Relationship Id="rId137" Type="http://schemas.openxmlformats.org/officeDocument/2006/relationships/hyperlink" Target="consultantplus://offline/ref=30A118D8084B0595A89EC3467763AF82F5CDBF64679ED3727F5EB7DB9ED8507A9E56ADD7331F1C6ED19A8D3735A446B9341AF5A09F6847C4F940CEpCN9L" TargetMode="External"/><Relationship Id="rId158" Type="http://schemas.openxmlformats.org/officeDocument/2006/relationships/image" Target="media/image5.wmf"/><Relationship Id="rId20" Type="http://schemas.openxmlformats.org/officeDocument/2006/relationships/hyperlink" Target="consultantplus://offline/ref=30A118D8084B0595A89EC3467763AF82F5CDBF646295D2717E50EAD196815C789959F2C03456106FD19A8E3536FB43AC2542FAA4877746DAE542CCCAp2NCL" TargetMode="External"/><Relationship Id="rId41" Type="http://schemas.openxmlformats.org/officeDocument/2006/relationships/hyperlink" Target="consultantplus://offline/ref=30A118D8084B0595A89EC3467763AF82F5CDBF646294D2727955EAD196815C789959F2C03456106FD19A8E3739FB43AC2542FAA4877746DAE542CCCAp2NCL" TargetMode="External"/><Relationship Id="rId62" Type="http://schemas.openxmlformats.org/officeDocument/2006/relationships/image" Target="media/image1.wmf"/><Relationship Id="rId83" Type="http://schemas.openxmlformats.org/officeDocument/2006/relationships/hyperlink" Target="consultantplus://offline/ref=30A118D8084B0595A89EC3467763AF82F5CDBF646B96D5737E5EB7DB9ED8507A9E56ADD7331F1C6ED19A8A3535A446B9341AF5A09F6847C4F940CEpCN9L" TargetMode="External"/><Relationship Id="rId88" Type="http://schemas.openxmlformats.org/officeDocument/2006/relationships/hyperlink" Target="consultantplus://offline/ref=30A118D8084B0595A89EDD4B610FF18CF1CEE86A6094DE242101EC86C9D15A2DD919F4927515163A80DEDB383CF609FC6109F5A683p6N8L" TargetMode="External"/><Relationship Id="rId111" Type="http://schemas.openxmlformats.org/officeDocument/2006/relationships/hyperlink" Target="consultantplus://offline/ref=30A118D8084B0595A89EC3467763AF82F5CDBF646A9FD0737B5EB7DB9ED8507A9E56ADD7331F1C6ED19A8F3435A446B9341AF5A09F6847C4F940CEpCN9L" TargetMode="External"/><Relationship Id="rId132" Type="http://schemas.openxmlformats.org/officeDocument/2006/relationships/image" Target="media/image3.wmf"/><Relationship Id="rId153" Type="http://schemas.openxmlformats.org/officeDocument/2006/relationships/hyperlink" Target="consultantplus://offline/ref=30A118D8084B0595A89EC3467763AF82F5CDBF646A9FD0737B5EB7DB9ED8507A9E56ADD7331F1C6ED19A8C3335A446B9341AF5A09F6847C4F940CEpCN9L" TargetMode="External"/><Relationship Id="rId174" Type="http://schemas.openxmlformats.org/officeDocument/2006/relationships/hyperlink" Target="consultantplus://offline/ref=30A118D8084B0595A89EC3467763AF82F5CDBF646193D370795EB7DB9ED8507A9E56ADD7331F1C6ED19A883135A446B9341AF5A09F6847C4F940CEpCN9L" TargetMode="External"/><Relationship Id="rId179" Type="http://schemas.openxmlformats.org/officeDocument/2006/relationships/hyperlink" Target="consultantplus://offline/ref=30A118D8084B0595A89EC3467763AF82F5CDBF646295DD727851EAD196815C789959F2C03456106FD19A8E3139FB43AC2542FAA4877746DAE542CCCAp2NCL" TargetMode="External"/><Relationship Id="rId195" Type="http://schemas.openxmlformats.org/officeDocument/2006/relationships/hyperlink" Target="consultantplus://offline/ref=30A118D8084B0595A89EDD4B610FF18CF1CEE86A6094DE242101EC86C9D15A2DD919F4917F14163A80DEDB383CF609FC6109F5A683p6N8L" TargetMode="External"/><Relationship Id="rId190" Type="http://schemas.openxmlformats.org/officeDocument/2006/relationships/hyperlink" Target="consultantplus://offline/ref=30A118D8084B0595A89EC3467763AF82F5CDBF646B96D5737E5EB7DB9ED8507A9E56ADD7331F1C6ED19A873D35A446B9341AF5A09F6847C4F940CEpCN9L" TargetMode="External"/><Relationship Id="rId204" Type="http://schemas.openxmlformats.org/officeDocument/2006/relationships/image" Target="media/image10.wmf"/><Relationship Id="rId15" Type="http://schemas.openxmlformats.org/officeDocument/2006/relationships/hyperlink" Target="consultantplus://offline/ref=30A118D8084B0595A89EC3467763AF82F5CDBF646A9FD0737B5EB7DB9ED8507A9E56ADD7331F1C6ED19A8E3D35A446B9341AF5A09F6847C4F940CEpCN9L" TargetMode="External"/><Relationship Id="rId36" Type="http://schemas.openxmlformats.org/officeDocument/2006/relationships/hyperlink" Target="consultantplus://offline/ref=30A118D8084B0595A89EC3467763AF82F5CDBF646294D2727955EAD196815C789959F2C03456106FD19A8E373DFB43AC2542FAA4877746DAE542CCCAp2NCL" TargetMode="External"/><Relationship Id="rId57" Type="http://schemas.openxmlformats.org/officeDocument/2006/relationships/hyperlink" Target="consultantplus://offline/ref=30A118D8084B0595A89EC3467763AF82F5CDBF646B96D5737E5EB7DB9ED8507A9E56ADD7331F1C6ED19A8F3035A446B9341AF5A09F6847C4F940CEpCN9L" TargetMode="External"/><Relationship Id="rId106" Type="http://schemas.openxmlformats.org/officeDocument/2006/relationships/hyperlink" Target="consultantplus://offline/ref=30A118D8084B0595A89EC3467763AF82F5CDBF64609FD2747E5EB7DB9ED8507A9E56ADD7331F1C6ED19A8F3035A446B9341AF5A09F6847C4F940CEpCN9L" TargetMode="External"/><Relationship Id="rId127" Type="http://schemas.openxmlformats.org/officeDocument/2006/relationships/hyperlink" Target="consultantplus://offline/ref=30A118D8084B0595A89EC3467763AF82F5CDBF646A9FD0737B5EB7DB9ED8507A9E56ADD7331F1C6ED19A8F3C35A446B9341AF5A09F6847C4F940CEpCN9L" TargetMode="External"/><Relationship Id="rId10" Type="http://schemas.openxmlformats.org/officeDocument/2006/relationships/hyperlink" Target="consultantplus://offline/ref=30A118D8084B0595A89EC3467763AF82F5CDBF64679ED3727F5EB7DB9ED8507A9E56ADD7331F1C6ED19A8E3D35A446B9341AF5A09F6847C4F940CEpCN9L" TargetMode="External"/><Relationship Id="rId31" Type="http://schemas.openxmlformats.org/officeDocument/2006/relationships/hyperlink" Target="consultantplus://offline/ref=30A118D8084B0595A89EC3467763AF82F5CDBF646294D2727955EAD196815C789959F2C03456106FD19A8E343FFB43AC2542FAA4877746DAE542CCCAp2NCL" TargetMode="External"/><Relationship Id="rId52" Type="http://schemas.openxmlformats.org/officeDocument/2006/relationships/hyperlink" Target="consultantplus://offline/ref=30A118D8084B0595A89EC3467763AF82F5CDBF646294D2727955EAD196815C789959F2C03456106FD19A8E3537FB43AC2542FAA4877746DAE542CCCAp2NCL" TargetMode="External"/><Relationship Id="rId73" Type="http://schemas.openxmlformats.org/officeDocument/2006/relationships/hyperlink" Target="consultantplus://offline/ref=30A118D8084B0595A89EC3467763AF82F5CDBF646A9FD0737B5EB7DB9ED8507A9E56ADD7331F1C6ED19A8F3535A446B9341AF5A09F6847C4F940CEpCN9L" TargetMode="External"/><Relationship Id="rId78" Type="http://schemas.openxmlformats.org/officeDocument/2006/relationships/hyperlink" Target="consultantplus://offline/ref=30A118D8084B0595A89EC3467763AF82F5CDBF646B96D5737E5EB7DB9ED8507A9E56ADD7331F1C6ED19A8C3635A446B9341AF5A09F6847C4F940CEpCN9L" TargetMode="External"/><Relationship Id="rId94" Type="http://schemas.openxmlformats.org/officeDocument/2006/relationships/hyperlink" Target="consultantplus://offline/ref=30A118D8084B0595A89EDD4B610FF18CF1CEE86A6094DE242101EC86C9D15A2DD919F4927515163A80DEDB383CF609FC6109F5A683p6N8L" TargetMode="External"/><Relationship Id="rId99" Type="http://schemas.openxmlformats.org/officeDocument/2006/relationships/hyperlink" Target="consultantplus://offline/ref=30A118D8084B0595A89EC3467763AF82F5CDBF646294D3737857EAD196815C789959F2C026564863D39C90343EEE15FD63p1N6L" TargetMode="External"/><Relationship Id="rId101" Type="http://schemas.openxmlformats.org/officeDocument/2006/relationships/hyperlink" Target="consultantplus://offline/ref=30A118D8084B0595A89EC3467763AF82F5CDBF64649FDD767A5EB7DB9ED8507A9E56ADD7331F1C6585CBCA6033F211E36017E9A4816Bp4N6L" TargetMode="External"/><Relationship Id="rId122" Type="http://schemas.openxmlformats.org/officeDocument/2006/relationships/hyperlink" Target="consultantplus://offline/ref=30A118D8084B0595A89EC3467763AF82F5CDBF646B9FD2777A5EB7DB9ED8507A9E56ADD7331F1C6ED19A8F3435A446B9341AF5A09F6847C4F940CEpCN9L" TargetMode="External"/><Relationship Id="rId143" Type="http://schemas.openxmlformats.org/officeDocument/2006/relationships/hyperlink" Target="consultantplus://offline/ref=30A118D8084B0595A89EC3467763AF82F5CDBF646294D3737857EAD196815C789959F2C03456106FD19A8E363DFB43AC2542FAA4877746DAE542CCCAp2NCL" TargetMode="External"/><Relationship Id="rId148" Type="http://schemas.openxmlformats.org/officeDocument/2006/relationships/hyperlink" Target="consultantplus://offline/ref=30A118D8084B0595A89EDD4B610FF18CF1CEE86A6094DE242101EC86C9D15A2DCB19AC997514036FD1848C353CpFN1L" TargetMode="External"/><Relationship Id="rId164" Type="http://schemas.openxmlformats.org/officeDocument/2006/relationships/hyperlink" Target="consultantplus://offline/ref=30A118D8084B0595A89EC3467763AF82F5CDBF646B96D5737E5EB7DB9ED8507A9E56ADD7331F1C6ED19A873435A446B9341AF5A09F6847C4F940CEpCN9L" TargetMode="External"/><Relationship Id="rId169" Type="http://schemas.openxmlformats.org/officeDocument/2006/relationships/hyperlink" Target="consultantplus://offline/ref=30A118D8084B0595A89EC3467763AF82F5CDBF64679ED3727F5EB7DB9ED8507A9E56ADD7331F1C6ED19A8A3635A446B9341AF5A09F6847C4F940CEpCN9L" TargetMode="External"/><Relationship Id="rId185" Type="http://schemas.openxmlformats.org/officeDocument/2006/relationships/hyperlink" Target="consultantplus://offline/ref=30A118D8084B0595A89EC3467763AF82F5CDBF64679ED3727F5EB7DB9ED8507A9E56ADD7331F1C6ED19A8B3335A446B9341AF5A09F6847C4F940CEpCN9L" TargetMode="External"/><Relationship Id="rId4" Type="http://schemas.openxmlformats.org/officeDocument/2006/relationships/webSettings" Target="webSettings.xml"/><Relationship Id="rId9" Type="http://schemas.openxmlformats.org/officeDocument/2006/relationships/hyperlink" Target="consultantplus://offline/ref=30A118D8084B0595A89EC3467763AF82F5CDBF64609FD2747E5EB7DB9ED8507A9E56ADD7331F1C6ED19A8E3D35A446B9341AF5A09F6847C4F940CEpCN9L" TargetMode="External"/><Relationship Id="rId180" Type="http://schemas.openxmlformats.org/officeDocument/2006/relationships/hyperlink" Target="consultantplus://offline/ref=30A118D8084B0595A89EC3467763AF82F5CDBF646295DD727851EAD196815C789959F2C03456106FD19A8E3139FB43AC2542FAA4877746DAE542CCCAp2NCL" TargetMode="External"/><Relationship Id="rId26" Type="http://schemas.openxmlformats.org/officeDocument/2006/relationships/hyperlink" Target="consultantplus://offline/ref=30A118D8084B0595A89EC3467763AF82F5CDBF646295D3707950EAD196815C789959F2C034561069D69885616FB442F06311E9A7817745DAF9p4N1L" TargetMode="External"/><Relationship Id="rId47" Type="http://schemas.openxmlformats.org/officeDocument/2006/relationships/hyperlink" Target="consultantplus://offline/ref=30A118D8084B0595A89EC3467763AF82F5CDBF646193D370795EB7DB9ED8507A9E56ADD7331F1C6ED19A8E3D35A446B9341AF5A09F6847C4F940CEpCN9L" TargetMode="External"/><Relationship Id="rId68" Type="http://schemas.openxmlformats.org/officeDocument/2006/relationships/hyperlink" Target="consultantplus://offline/ref=30A118D8084B0595A89EC3467763AF82F5CDBF64679ED3727F5EB7DB9ED8507A9E56ADD7331F1C6ED19A8F3735A446B9341AF5A09F6847C4F940CEpCN9L" TargetMode="External"/><Relationship Id="rId89" Type="http://schemas.openxmlformats.org/officeDocument/2006/relationships/hyperlink" Target="consultantplus://offline/ref=30A118D8084B0595A89EC3467763AF82F5CDBF646294D3737857EAD196815C789959F2C026564863D39C90343EEE15FD63p1N6L" TargetMode="External"/><Relationship Id="rId112" Type="http://schemas.openxmlformats.org/officeDocument/2006/relationships/hyperlink" Target="consultantplus://offline/ref=30A118D8084B0595A89EC3467763AF82F5CDBF646296DD74795DEAD196815C789959F2C03456106FD19A8E343AFB43AC2542FAA4877746DAE542CCCAp2NCL" TargetMode="External"/><Relationship Id="rId133" Type="http://schemas.openxmlformats.org/officeDocument/2006/relationships/hyperlink" Target="consultantplus://offline/ref=30A118D8084B0595A89EC3467763AF82F5CDBF64679ED3727F5EB7DB9ED8507A9E56ADD7331F1C6ED19A8D3535A446B9341AF5A09F6847C4F940CEpCN9L" TargetMode="External"/><Relationship Id="rId154" Type="http://schemas.openxmlformats.org/officeDocument/2006/relationships/hyperlink" Target="consultantplus://offline/ref=30A118D8084B0595A89EC3467763AF82F5CDBF646B9FD2777A5EB7DB9ED8507A9E56ADD7331F1C6ED19A8F3635A446B9341AF5A09F6847C4F940CEpCN9L" TargetMode="External"/><Relationship Id="rId175" Type="http://schemas.openxmlformats.org/officeDocument/2006/relationships/hyperlink" Target="consultantplus://offline/ref=30A118D8084B0595A89EC3467763AF82F5CDBF646B96D5737E5EB7DB9ED8507A9E56ADD7331F1C6ED19A873135A446B9341AF5A09F6847C4F940CEpCN9L" TargetMode="External"/><Relationship Id="rId196" Type="http://schemas.openxmlformats.org/officeDocument/2006/relationships/hyperlink" Target="consultantplus://offline/ref=30A118D8084B0595A89EC3467763AF82F5CDBF646294D2727955EAD196815C789959F2C03456106FD19A8E3638FB43AC2542FAA4877746DAE542CCCAp2NCL" TargetMode="External"/><Relationship Id="rId200" Type="http://schemas.openxmlformats.org/officeDocument/2006/relationships/image" Target="media/image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33</Pages>
  <Words>16363</Words>
  <Characters>93274</Characters>
  <Application>Microsoft Office Word</Application>
  <DocSecurity>0</DocSecurity>
  <Lines>777</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Pirogov DV.</dc:creator>
  <cp:lastModifiedBy>Pirogov DV.</cp:lastModifiedBy>
  <cp:revision>1</cp:revision>
  <dcterms:created xsi:type="dcterms:W3CDTF">2021-10-26T11:13:00Z</dcterms:created>
  <dcterms:modified xsi:type="dcterms:W3CDTF">2021-10-26T11:14:00Z</dcterms:modified>
</cp:coreProperties>
</file>